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C0958">
        <w:rPr>
          <w:rFonts w:eastAsiaTheme="minorEastAsia" w:hint="eastAsia"/>
          <w:sz w:val="22"/>
          <w:szCs w:val="22"/>
          <w:lang w:val="en-GB" w:eastAsia="zh-CN"/>
        </w:rPr>
        <w:t>6</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2873AD">
        <w:rPr>
          <w:rFonts w:eastAsia="宋体" w:hint="eastAsia"/>
          <w:sz w:val="22"/>
          <w:szCs w:val="22"/>
          <w:lang w:val="en-GB" w:eastAsia="zh-CN"/>
        </w:rPr>
        <w:t>5870</w:t>
      </w:r>
    </w:p>
    <w:bookmarkEnd w:id="0"/>
    <w:bookmarkEnd w:id="1"/>
    <w:bookmarkEnd w:id="2"/>
    <w:bookmarkEnd w:id="3"/>
    <w:p w:rsidR="008C0958" w:rsidRPr="003500EA" w:rsidRDefault="008C0958" w:rsidP="008C0958">
      <w:pPr>
        <w:pStyle w:val="a4"/>
        <w:rPr>
          <w:rFonts w:eastAsiaTheme="minorEastAsia"/>
          <w:sz w:val="22"/>
          <w:szCs w:val="22"/>
          <w:lang w:val="en-GB" w:eastAsia="zh-CN"/>
        </w:rPr>
      </w:pPr>
      <w:r>
        <w:rPr>
          <w:rFonts w:eastAsia="宋体"/>
          <w:sz w:val="22"/>
          <w:szCs w:val="22"/>
          <w:lang w:val="en-GB" w:eastAsia="zh-CN"/>
        </w:rPr>
        <w:t>Reno, Nevada, USA, 13</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sidRPr="00796045">
        <w:rPr>
          <w:rFonts w:eastAsia="宋体" w:hint="eastAsia"/>
          <w:sz w:val="22"/>
          <w:szCs w:val="22"/>
          <w:lang w:val="en-GB" w:eastAsia="zh-CN"/>
        </w:rPr>
        <w:t>1</w:t>
      </w:r>
      <w:r>
        <w:rPr>
          <w:rFonts w:eastAsia="宋体"/>
          <w:sz w:val="22"/>
          <w:szCs w:val="22"/>
          <w:lang w:val="en-GB" w:eastAsia="zh-CN"/>
        </w:rPr>
        <w:t>7</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sz w:val="22"/>
          <w:szCs w:val="22"/>
          <w:lang w:val="en-GB" w:eastAsia="zh-CN"/>
        </w:rPr>
        <w:t>May</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r>
        <w:rPr>
          <w:rFonts w:eastAsiaTheme="minorEastAsia" w:hint="eastAsia"/>
          <w:sz w:val="22"/>
          <w:szCs w:val="22"/>
          <w:lang w:val="en-GB" w:eastAsia="zh-CN"/>
        </w:rPr>
        <w:tab/>
      </w:r>
      <w:r>
        <w:rPr>
          <w:rFonts w:eastAsiaTheme="minorEastAsia" w:hint="eastAsia"/>
          <w:i/>
          <w:sz w:val="22"/>
          <w:szCs w:val="22"/>
          <w:lang w:val="en-GB" w:eastAsia="zh-CN"/>
        </w:rPr>
        <w:t xml:space="preserve">              </w:t>
      </w:r>
      <w:r>
        <w:rPr>
          <w:rFonts w:eastAsiaTheme="minorEastAsia" w:hint="eastAsia"/>
          <w:i/>
          <w:sz w:val="22"/>
          <w:szCs w:val="22"/>
          <w:lang w:val="en-GB" w:eastAsia="zh-CN"/>
        </w:rPr>
        <w:tab/>
        <w:t xml:space="preserve"> </w:t>
      </w:r>
      <w:r w:rsidRPr="003500EA">
        <w:rPr>
          <w:rFonts w:eastAsiaTheme="minorEastAsia"/>
          <w:sz w:val="22"/>
          <w:szCs w:val="22"/>
          <w:lang w:val="en-GB" w:eastAsia="zh-CN"/>
        </w:rPr>
        <w:t xml:space="preserve"> </w:t>
      </w:r>
      <w:r w:rsidRPr="006F3CA6">
        <w:rPr>
          <w:rFonts w:eastAsiaTheme="minorEastAsia"/>
          <w:i/>
          <w:sz w:val="22"/>
          <w:szCs w:val="22"/>
          <w:lang w:val="en-GB" w:eastAsia="zh-CN"/>
        </w:rPr>
        <w:t>(Resubmission of</w:t>
      </w:r>
      <w:r w:rsidRPr="00FD4E55">
        <w:rPr>
          <w:rFonts w:eastAsiaTheme="minorEastAsia"/>
          <w:i/>
          <w:sz w:val="22"/>
          <w:szCs w:val="22"/>
          <w:lang w:val="en-GB" w:eastAsia="zh-CN"/>
        </w:rPr>
        <w:t xml:space="preserve"> R2-190</w:t>
      </w:r>
      <w:r w:rsidRPr="00FD4E55">
        <w:rPr>
          <w:rFonts w:eastAsiaTheme="minorEastAsia" w:hint="eastAsia"/>
          <w:i/>
          <w:sz w:val="22"/>
          <w:szCs w:val="22"/>
          <w:lang w:val="en-GB" w:eastAsia="zh-CN"/>
        </w:rPr>
        <w:t>3</w:t>
      </w:r>
      <w:r>
        <w:rPr>
          <w:rFonts w:eastAsiaTheme="minorEastAsia" w:hint="eastAsia"/>
          <w:i/>
          <w:sz w:val="22"/>
          <w:szCs w:val="22"/>
          <w:lang w:val="en-GB" w:eastAsia="zh-CN"/>
        </w:rPr>
        <w:t>162</w:t>
      </w:r>
      <w:r w:rsidRPr="00FD4E55">
        <w:rPr>
          <w:rFonts w:eastAsiaTheme="minor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9475A">
        <w:rPr>
          <w:rFonts w:eastAsiaTheme="minorEastAsia" w:cs="Arial" w:hint="eastAsia"/>
          <w:sz w:val="22"/>
          <w:szCs w:val="22"/>
          <w:lang w:eastAsia="zh-CN"/>
        </w:rPr>
        <w:t xml:space="preserve">Uncertainty of </w:t>
      </w:r>
      <w:r w:rsidR="000C4CB1" w:rsidRPr="000C4CB1">
        <w:rPr>
          <w:rFonts w:eastAsiaTheme="minorEastAsia" w:cs="Arial"/>
          <w:sz w:val="22"/>
          <w:szCs w:val="22"/>
          <w:lang w:eastAsia="zh-CN"/>
        </w:rPr>
        <w:t>L2 measurement</w:t>
      </w:r>
      <w:r w:rsidR="00F9475A">
        <w:rPr>
          <w:rFonts w:eastAsiaTheme="minorEastAsia" w:cs="Arial"/>
          <w:sz w:val="22"/>
          <w:szCs w:val="22"/>
          <w:lang w:eastAsia="zh-CN"/>
        </w:rPr>
        <w:t xml:space="preserve"> result related to URLLC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0C4CB1">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C9281D">
        <w:rPr>
          <w:rFonts w:eastAsia="宋体" w:hint="eastAsia"/>
          <w:lang w:val="en-GB" w:eastAsia="zh-CN"/>
        </w:rPr>
        <w:t>RAN2#105</w:t>
      </w:r>
      <w:r w:rsidR="00280736">
        <w:rPr>
          <w:rFonts w:eastAsia="宋体" w:hint="eastAsia"/>
          <w:lang w:val="en-GB" w:eastAsia="zh-CN"/>
        </w:rPr>
        <w:t xml:space="preserve"> meeting, it is agreed that </w:t>
      </w:r>
      <w:r w:rsidR="00741553">
        <w:rPr>
          <w:rFonts w:eastAsia="宋体" w:hint="eastAsia"/>
          <w:lang w:val="en-GB" w:eastAsia="zh-CN"/>
        </w:rPr>
        <w:t>the immediate</w:t>
      </w:r>
      <w:r w:rsidR="001E0605">
        <w:rPr>
          <w:rFonts w:eastAsia="宋体" w:hint="eastAsia"/>
          <w:lang w:val="en-GB" w:eastAsia="zh-CN"/>
        </w:rPr>
        <w:t>/logged</w:t>
      </w:r>
      <w:r w:rsidR="00741553">
        <w:rPr>
          <w:rFonts w:eastAsia="宋体" w:hint="eastAsia"/>
          <w:lang w:val="en-GB" w:eastAsia="zh-CN"/>
        </w:rPr>
        <w:t xml:space="preserve"> MDT measurements M1-M7 of LTE</w:t>
      </w:r>
      <w:r w:rsidR="00B56C22">
        <w:rPr>
          <w:rFonts w:eastAsia="宋体" w:hint="eastAsia"/>
          <w:lang w:val="en-GB" w:eastAsia="zh-CN"/>
        </w:rPr>
        <w:t xml:space="preserve"> [1]</w:t>
      </w:r>
      <w:r w:rsidR="00741553">
        <w:rPr>
          <w:rFonts w:eastAsia="宋体" w:hint="eastAsia"/>
          <w:lang w:val="en-GB" w:eastAsia="zh-CN"/>
        </w:rPr>
        <w:t xml:space="preserve"> </w:t>
      </w:r>
      <w:r w:rsidR="006A588B">
        <w:rPr>
          <w:rFonts w:eastAsia="宋体" w:hint="eastAsia"/>
          <w:lang w:val="en-GB" w:eastAsia="zh-CN"/>
        </w:rPr>
        <w:t>should</w:t>
      </w:r>
      <w:r w:rsidR="00741553">
        <w:rPr>
          <w:rFonts w:eastAsia="宋体" w:hint="eastAsia"/>
          <w:lang w:val="en-GB" w:eastAsia="zh-CN"/>
        </w:rPr>
        <w:t xml:space="preserve"> be</w:t>
      </w:r>
      <w:r w:rsidR="004C0009">
        <w:rPr>
          <w:rFonts w:eastAsia="宋体" w:hint="eastAsia"/>
          <w:lang w:val="en-GB" w:eastAsia="zh-CN"/>
        </w:rPr>
        <w:t xml:space="preserve"> reused</w:t>
      </w:r>
      <w:r w:rsidR="006A588B">
        <w:rPr>
          <w:rFonts w:eastAsia="宋体" w:hint="eastAsia"/>
          <w:lang w:val="en-GB" w:eastAsia="zh-CN"/>
        </w:rPr>
        <w:t xml:space="preserve"> in NR</w:t>
      </w:r>
      <w:r w:rsidR="00280736">
        <w:rPr>
          <w:rFonts w:eastAsia="宋体" w:hint="eastAsia"/>
          <w:lang w:val="en-GB" w:eastAsia="zh-CN"/>
        </w:rPr>
        <w:t>:</w:t>
      </w:r>
    </w:p>
    <w:p w:rsidR="00280736" w:rsidRDefault="00280736" w:rsidP="00280736">
      <w:pPr>
        <w:pStyle w:val="Doc-text2"/>
        <w:pBdr>
          <w:top w:val="single" w:sz="4" w:space="1" w:color="auto"/>
          <w:left w:val="single" w:sz="4" w:space="4" w:color="auto"/>
          <w:bottom w:val="single" w:sz="4" w:space="1" w:color="auto"/>
          <w:right w:val="single" w:sz="4" w:space="4" w:color="auto"/>
        </w:pBdr>
      </w:pPr>
      <w:r>
        <w:t>Agreements of NR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t>1</w:t>
      </w:r>
      <w:r>
        <w:tab/>
        <w:t>At least the following measurement quantities are required:</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DL signal quantities measurement results for the serving cell and for intra-frequency/Inter-frequency/inter-RAT neighbour cells(logged MDT and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PHR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Received Interference Power measurement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Data Volume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Scheduled IP Throughput for MDT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Delay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loss rate measurement separately for DL and UL(immediate MDT)</w:t>
      </w:r>
    </w:p>
    <w:p w:rsidR="00280736" w:rsidRPr="00280736" w:rsidRDefault="003523A4" w:rsidP="00296BBA">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he last four measurements are </w:t>
      </w:r>
      <w:r w:rsidR="00D9236B">
        <w:rPr>
          <w:rFonts w:eastAsia="宋体" w:hint="eastAsia"/>
          <w:lang w:val="en-GB" w:eastAsia="zh-CN"/>
        </w:rPr>
        <w:t xml:space="preserve">in </w:t>
      </w:r>
      <w:r>
        <w:rPr>
          <w:rFonts w:eastAsia="宋体" w:hint="eastAsia"/>
          <w:lang w:val="en-GB" w:eastAsia="zh-CN"/>
        </w:rPr>
        <w:t xml:space="preserve">L2 measurement scope, and the solutions to perform these measurements </w:t>
      </w:r>
      <w:r w:rsidR="00372321">
        <w:rPr>
          <w:rFonts w:eastAsia="宋体" w:hint="eastAsia"/>
          <w:lang w:val="en-GB" w:eastAsia="zh-CN"/>
        </w:rPr>
        <w:t xml:space="preserve">could be </w:t>
      </w:r>
      <w:r w:rsidR="00372321">
        <w:rPr>
          <w:rFonts w:eastAsia="宋体"/>
          <w:lang w:val="en-GB" w:eastAsia="zh-CN"/>
        </w:rPr>
        <w:t>referred</w:t>
      </w:r>
      <w:r w:rsidR="00372321">
        <w:rPr>
          <w:rFonts w:eastAsia="宋体" w:hint="eastAsia"/>
          <w:lang w:val="en-GB" w:eastAsia="zh-CN"/>
        </w:rPr>
        <w:t xml:space="preserve"> to</w:t>
      </w:r>
      <w:r>
        <w:rPr>
          <w:rFonts w:eastAsia="宋体" w:hint="eastAsia"/>
          <w:lang w:val="en-GB" w:eastAsia="zh-CN"/>
        </w:rPr>
        <w:t xml:space="preserve"> </w:t>
      </w:r>
      <w:r w:rsidR="00372321">
        <w:rPr>
          <w:rFonts w:eastAsia="宋体" w:hint="eastAsia"/>
          <w:lang w:val="en-GB" w:eastAsia="zh-CN"/>
        </w:rPr>
        <w:t>SA5 specification of</w:t>
      </w:r>
      <w:r>
        <w:rPr>
          <w:rFonts w:eastAsia="宋体" w:hint="eastAsia"/>
          <w:lang w:val="en-GB" w:eastAsia="zh-CN"/>
        </w:rPr>
        <w:t xml:space="preserve"> </w:t>
      </w:r>
      <w:bookmarkStart w:id="7" w:name="OLE_LINK1"/>
      <w:bookmarkStart w:id="8" w:name="OLE_LINK2"/>
      <w:r>
        <w:rPr>
          <w:rFonts w:eastAsia="宋体" w:hint="eastAsia"/>
          <w:lang w:val="en-GB" w:eastAsia="zh-CN"/>
        </w:rPr>
        <w:t>TS28.552</w:t>
      </w:r>
      <w:bookmarkEnd w:id="7"/>
      <w:bookmarkEnd w:id="8"/>
      <w:r w:rsidR="00372321">
        <w:rPr>
          <w:rFonts w:eastAsia="宋体" w:hint="eastAsia"/>
          <w:lang w:val="en-GB" w:eastAsia="zh-CN"/>
        </w:rPr>
        <w:t xml:space="preserve"> [</w:t>
      </w:r>
      <w:r w:rsidR="00B56C22">
        <w:rPr>
          <w:rFonts w:eastAsia="宋体" w:hint="eastAsia"/>
          <w:lang w:val="en-GB" w:eastAsia="zh-CN"/>
        </w:rPr>
        <w:t>2</w:t>
      </w:r>
      <w:r w:rsidR="00372321">
        <w:rPr>
          <w:rFonts w:eastAsia="宋体" w:hint="eastAsia"/>
          <w:lang w:val="en-GB" w:eastAsia="zh-CN"/>
        </w:rPr>
        <w:t>]</w:t>
      </w:r>
      <w:r>
        <w:rPr>
          <w:rFonts w:eastAsia="宋体" w:hint="eastAsia"/>
          <w:lang w:val="en-GB" w:eastAsia="zh-CN"/>
        </w:rPr>
        <w:t>.</w:t>
      </w:r>
    </w:p>
    <w:p w:rsidR="00E330E1" w:rsidRPr="00063AE9" w:rsidRDefault="00274CBD" w:rsidP="00296BBA">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C23B69">
        <w:rPr>
          <w:rFonts w:eastAsia="宋体" w:hint="eastAsia"/>
          <w:lang w:val="en-GB" w:eastAsia="zh-CN"/>
        </w:rPr>
        <w:t xml:space="preserve">the </w:t>
      </w:r>
      <w:r w:rsidR="009714FE">
        <w:rPr>
          <w:rFonts w:eastAsia="宋体"/>
          <w:lang w:val="en-GB" w:eastAsia="zh-CN"/>
        </w:rPr>
        <w:t>uncertainty</w:t>
      </w:r>
      <w:r w:rsidR="009714FE">
        <w:rPr>
          <w:rFonts w:eastAsia="宋体" w:hint="eastAsia"/>
          <w:lang w:val="en-GB" w:eastAsia="zh-CN"/>
        </w:rPr>
        <w:t xml:space="preserve"> about the statistic collection of L2 measurement when packet duplication is used and the solution of how to solve such problem</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B30DE7" w:rsidP="00C561FF">
      <w:pPr>
        <w:pStyle w:val="20"/>
        <w:numPr>
          <w:ilvl w:val="1"/>
          <w:numId w:val="4"/>
        </w:numPr>
        <w:tabs>
          <w:tab w:val="left" w:pos="420"/>
        </w:tabs>
        <w:autoSpaceDN w:val="0"/>
        <w:rPr>
          <w:rFonts w:eastAsiaTheme="minorEastAsia"/>
        </w:rPr>
      </w:pPr>
      <w:bookmarkStart w:id="9" w:name="OLE_LINK11"/>
      <w:bookmarkStart w:id="10" w:name="OLE_LINK10"/>
      <w:bookmarkStart w:id="11" w:name="OLE_LINK20"/>
      <w:bookmarkStart w:id="12" w:name="OLE_LINK21"/>
      <w:bookmarkStart w:id="13" w:name="OLE_LINK565"/>
      <w:bookmarkStart w:id="14" w:name="OLE_LINK566"/>
      <w:r>
        <w:rPr>
          <w:rFonts w:eastAsiaTheme="minorEastAsia" w:hint="eastAsia"/>
        </w:rPr>
        <w:t xml:space="preserve">Background of </w:t>
      </w:r>
      <w:r w:rsidR="00863557">
        <w:rPr>
          <w:rFonts w:eastAsiaTheme="minorEastAsia" w:hint="eastAsia"/>
        </w:rPr>
        <w:t>CA/DC duplication</w:t>
      </w:r>
      <w:r w:rsidR="00882FBB">
        <w:rPr>
          <w:rFonts w:eastAsiaTheme="minorEastAsia" w:hint="eastAsia"/>
        </w:rPr>
        <w:t xml:space="preserve"> and the problem</w:t>
      </w:r>
    </w:p>
    <w:p w:rsidR="00B716D2" w:rsidRPr="00B716D2" w:rsidRDefault="00FE76D3" w:rsidP="00B716D2">
      <w:pPr>
        <w:rPr>
          <w:rFonts w:eastAsiaTheme="minorEastAsia"/>
          <w:lang w:eastAsia="zh-CN"/>
        </w:rPr>
      </w:pPr>
      <w:r>
        <w:rPr>
          <w:rFonts w:eastAsiaTheme="minorEastAsia" w:hint="eastAsia"/>
          <w:lang w:eastAsia="zh-CN"/>
        </w:rPr>
        <w:t xml:space="preserve">Packet duplication is introduced only </w:t>
      </w:r>
      <w:r>
        <w:rPr>
          <w:rFonts w:eastAsiaTheme="minorEastAsia"/>
          <w:lang w:eastAsia="zh-CN"/>
        </w:rPr>
        <w:t xml:space="preserve">in NR </w:t>
      </w:r>
      <w:r>
        <w:rPr>
          <w:rFonts w:eastAsiaTheme="minorEastAsia" w:hint="eastAsia"/>
          <w:lang w:eastAsia="zh-CN"/>
        </w:rPr>
        <w:t xml:space="preserve">and is not used in LTE. </w:t>
      </w:r>
      <w:r w:rsidR="003E7CE3" w:rsidRPr="00520387">
        <w:t>When duplication is configured for a radio bearer by RRC, a secondary RLC entity is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r w:rsidR="007D2A21">
        <w:rPr>
          <w:rFonts w:eastAsiaTheme="minorEastAsia" w:hint="eastAsia"/>
          <w:lang w:eastAsia="zh-CN"/>
        </w:rPr>
        <w:t xml:space="preserve"> [3]</w:t>
      </w:r>
      <w:r w:rsidR="003E7CE3" w:rsidRPr="00520387">
        <w:t>.</w:t>
      </w:r>
    </w:p>
    <w:p w:rsidR="00B716D2" w:rsidRDefault="00280736" w:rsidP="001360E3">
      <w:pPr>
        <w:spacing w:line="312" w:lineRule="auto"/>
        <w:jc w:val="center"/>
        <w:rPr>
          <w:rFonts w:eastAsiaTheme="minorEastAsia"/>
          <w:lang w:eastAsia="zh-CN"/>
        </w:rPr>
      </w:pPr>
      <w:r>
        <w:object w:dxaOrig="4023" w:dyaOrig="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15pt;height:157.25pt" o:ole="">
            <v:imagedata r:id="rId9" o:title=""/>
          </v:shape>
          <o:OLEObject Type="Embed" ProgID="Visio.Drawing.11" ShapeID="_x0000_i1025" DrawAspect="Content" ObjectID="_1618138417" r:id="rId10"/>
        </w:object>
      </w:r>
      <w:r w:rsidR="00B716D2">
        <w:t xml:space="preserve">    </w:t>
      </w:r>
      <w:r w:rsidR="001360E3">
        <w:rPr>
          <w:rFonts w:eastAsiaTheme="minorEastAsia" w:hint="eastAsia"/>
          <w:lang w:eastAsia="zh-CN"/>
        </w:rPr>
        <w:t xml:space="preserve">   </w:t>
      </w:r>
      <w:r w:rsidR="00B716D2">
        <w:t xml:space="preserve">        </w:t>
      </w:r>
      <w:r w:rsidR="00B716D2">
        <w:object w:dxaOrig="4023" w:dyaOrig="4136">
          <v:shape id="_x0000_i1026" type="#_x0000_t75" style="width:145.15pt;height:157.8pt" o:ole="">
            <v:imagedata r:id="rId11" o:title=""/>
          </v:shape>
          <o:OLEObject Type="Embed" ProgID="Visio.Drawing.11" ShapeID="_x0000_i1026" DrawAspect="Content" ObjectID="_1618138418" r:id="rId12"/>
        </w:object>
      </w:r>
    </w:p>
    <w:p w:rsidR="001360E3" w:rsidRPr="001360E3" w:rsidRDefault="001360E3" w:rsidP="001360E3">
      <w:pPr>
        <w:spacing w:line="312" w:lineRule="auto"/>
        <w:ind w:leftChars="700" w:left="1400" w:firstLineChars="250" w:firstLine="500"/>
        <w:rPr>
          <w:rFonts w:eastAsiaTheme="minorEastAsia"/>
          <w:lang w:eastAsia="zh-CN"/>
        </w:rPr>
      </w:pPr>
      <w:r>
        <w:rPr>
          <w:rFonts w:eastAsiaTheme="minorEastAsia" w:hint="eastAsia"/>
          <w:lang w:eastAsia="zh-CN"/>
        </w:rPr>
        <w:t>(a) CA duplication</w:t>
      </w:r>
      <w:r>
        <w:rPr>
          <w:rFonts w:eastAsiaTheme="minorEastAsia" w:hint="eastAsia"/>
          <w:lang w:eastAsia="zh-CN"/>
        </w:rPr>
        <w:tab/>
      </w:r>
      <w:r>
        <w:rPr>
          <w:rFonts w:eastAsiaTheme="minorEastAsia" w:hint="eastAsia"/>
          <w:lang w:eastAsia="zh-CN"/>
        </w:rPr>
        <w:tab/>
      </w:r>
      <w:r>
        <w:rPr>
          <w:rFonts w:eastAsiaTheme="minorEastAsia" w:hint="eastAsia"/>
          <w:lang w:eastAsia="zh-CN"/>
        </w:rPr>
        <w:tab/>
        <w:t xml:space="preserve">            (b) DC duplication</w:t>
      </w:r>
    </w:p>
    <w:p w:rsidR="003E7CE3" w:rsidRPr="001360E3" w:rsidRDefault="003E7CE3" w:rsidP="001360E3">
      <w:pPr>
        <w:spacing w:line="312" w:lineRule="auto"/>
        <w:jc w:val="center"/>
        <w:rPr>
          <w:rFonts w:eastAsiaTheme="minorEastAsia"/>
          <w:lang w:eastAsia="zh-CN"/>
        </w:rPr>
      </w:pPr>
      <w:r w:rsidRPr="001360E3">
        <w:rPr>
          <w:rFonts w:eastAsiaTheme="minorEastAsia"/>
          <w:lang w:eastAsia="zh-CN"/>
        </w:rPr>
        <w:t>Figure</w:t>
      </w:r>
      <w:r w:rsidR="001360E3" w:rsidRPr="001360E3">
        <w:rPr>
          <w:rFonts w:eastAsiaTheme="minorEastAsia" w:hint="eastAsia"/>
          <w:lang w:eastAsia="zh-CN"/>
        </w:rPr>
        <w:t>1</w:t>
      </w:r>
      <w:r w:rsidR="0031606A">
        <w:rPr>
          <w:rFonts w:eastAsiaTheme="minorEastAsia" w:hint="eastAsia"/>
          <w:lang w:eastAsia="zh-CN"/>
        </w:rPr>
        <w:t xml:space="preserve"> </w:t>
      </w:r>
      <w:r w:rsidRPr="001360E3">
        <w:rPr>
          <w:rFonts w:eastAsiaTheme="minorEastAsia"/>
          <w:lang w:eastAsia="zh-CN"/>
        </w:rPr>
        <w:t>Packet Duplication</w:t>
      </w:r>
    </w:p>
    <w:p w:rsidR="003E7CE3" w:rsidRPr="00520387" w:rsidRDefault="003E7CE3" w:rsidP="003E7CE3">
      <w:r w:rsidRPr="00520387">
        <w:lastRenderedPageBreak/>
        <w:t>When duplication is activated, the original PDCP PDU and the corresponding duplicate shall not be transmitted on the same carrier. The primary and secondary logical channels can either belong to the same MAC entity (referred to as CA duplication</w:t>
      </w:r>
      <w:r w:rsidR="00C3771A">
        <w:rPr>
          <w:rFonts w:eastAsiaTheme="minorEastAsia" w:hint="eastAsia"/>
          <w:lang w:eastAsia="zh-CN"/>
        </w:rPr>
        <w:t xml:space="preserve"> shown in Figure1(a)</w:t>
      </w:r>
      <w:r w:rsidRPr="00520387">
        <w:t>) or to different ones (referred to as DC duplication</w:t>
      </w:r>
      <w:r w:rsidR="00C3771A">
        <w:rPr>
          <w:rFonts w:eastAsiaTheme="minorEastAsia" w:hint="eastAsia"/>
          <w:lang w:eastAsia="zh-CN"/>
        </w:rPr>
        <w:t xml:space="preserve"> shown in Figure1(b)</w:t>
      </w:r>
      <w:r w:rsidRPr="00520387">
        <w:t>). In CA duplication, logical channel mapping restrictions are used in MAC to ensure that the primary and secondary logical channels are not sent on the same carrier.</w:t>
      </w:r>
    </w:p>
    <w:p w:rsidR="007E572F" w:rsidRDefault="007E572F" w:rsidP="007E572F">
      <w:pPr>
        <w:pStyle w:val="a0"/>
        <w:spacing w:before="120"/>
        <w:rPr>
          <w:rFonts w:eastAsiaTheme="minorEastAsia"/>
          <w:lang w:eastAsia="zh-CN"/>
        </w:rPr>
      </w:pPr>
      <w:r>
        <w:rPr>
          <w:rFonts w:eastAsiaTheme="minorEastAsia"/>
          <w:lang w:eastAsia="zh-CN"/>
        </w:rPr>
        <w:t>P</w:t>
      </w:r>
      <w:r>
        <w:rPr>
          <w:rFonts w:eastAsiaTheme="minorEastAsia" w:hint="eastAsia"/>
          <w:lang w:eastAsia="zh-CN"/>
        </w:rPr>
        <w:t xml:space="preserve">acket duplication is configured by RRC and is activated/deactivated using MAC CE. </w:t>
      </w:r>
      <w:r>
        <w:rPr>
          <w:rFonts w:eastAsiaTheme="minorEastAsia"/>
          <w:lang w:eastAsia="zh-CN"/>
        </w:rPr>
        <w:t>I</w:t>
      </w:r>
      <w:r>
        <w:rPr>
          <w:rFonts w:eastAsiaTheme="minorEastAsia" w:hint="eastAsia"/>
          <w:lang w:eastAsia="zh-CN"/>
        </w:rPr>
        <w:t xml:space="preserve">f the channel </w:t>
      </w:r>
      <w:r w:rsidR="004A3565">
        <w:rPr>
          <w:rFonts w:eastAsiaTheme="minorEastAsia"/>
          <w:lang w:eastAsia="zh-CN"/>
        </w:rPr>
        <w:t>quality becomes</w:t>
      </w:r>
      <w:r>
        <w:rPr>
          <w:rFonts w:eastAsiaTheme="minorEastAsia" w:hint="eastAsia"/>
          <w:lang w:eastAsia="zh-CN"/>
        </w:rPr>
        <w:t xml:space="preserve"> worse, </w:t>
      </w:r>
      <w:r w:rsidR="0046795D">
        <w:rPr>
          <w:rFonts w:eastAsiaTheme="minorEastAsia" w:hint="eastAsia"/>
          <w:lang w:eastAsia="zh-CN"/>
        </w:rPr>
        <w:t>RAN will decide whether to activate the duplication for some specific services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if the channel quality is improved, it is also RAN</w:t>
      </w:r>
      <w:r w:rsidR="004A3565">
        <w:rPr>
          <w:rFonts w:eastAsiaTheme="minorEastAsia" w:hint="eastAsia"/>
          <w:lang w:eastAsia="zh-CN"/>
        </w:rPr>
        <w:t xml:space="preserve"> </w:t>
      </w:r>
      <w:r w:rsidR="0046795D">
        <w:rPr>
          <w:rFonts w:eastAsiaTheme="minorEastAsia" w:hint="eastAsia"/>
          <w:lang w:eastAsia="zh-CN"/>
        </w:rPr>
        <w:t>to decide</w:t>
      </w:r>
      <w:r>
        <w:rPr>
          <w:rFonts w:eastAsiaTheme="minorEastAsia" w:hint="eastAsia"/>
          <w:lang w:eastAsia="zh-CN"/>
        </w:rPr>
        <w:t xml:space="preserve"> whether and when to deactivate the duplication. </w:t>
      </w:r>
      <w:r>
        <w:rPr>
          <w:rFonts w:eastAsiaTheme="minorEastAsia"/>
          <w:lang w:eastAsia="zh-CN"/>
        </w:rPr>
        <w:t>T</w:t>
      </w:r>
      <w:r>
        <w:rPr>
          <w:rFonts w:eastAsiaTheme="minorEastAsia" w:hint="eastAsia"/>
          <w:lang w:eastAsia="zh-CN"/>
        </w:rPr>
        <w:t>he activation and deactivation of packet duplication is per DRB</w:t>
      </w:r>
      <w:r w:rsidR="0046795D">
        <w:rPr>
          <w:rFonts w:eastAsiaTheme="minorEastAsia" w:hint="eastAsia"/>
          <w:lang w:eastAsia="zh-CN"/>
        </w:rPr>
        <w:t xml:space="preserve"> granularity</w:t>
      </w:r>
      <w:r>
        <w:rPr>
          <w:rFonts w:eastAsiaTheme="minorEastAsia" w:hint="eastAsia"/>
          <w:lang w:eastAsia="zh-CN"/>
        </w:rPr>
        <w:t xml:space="preserve"> </w:t>
      </w:r>
      <w:r>
        <w:rPr>
          <w:rFonts w:eastAsiaTheme="minorEastAsia"/>
          <w:lang w:eastAsia="zh-CN"/>
        </w:rPr>
        <w:t>curren</w:t>
      </w:r>
      <w:r>
        <w:rPr>
          <w:rFonts w:eastAsiaTheme="minorEastAsia" w:hint="eastAsia"/>
          <w:lang w:eastAsia="zh-CN"/>
        </w:rPr>
        <w:t>tly.</w:t>
      </w:r>
    </w:p>
    <w:p w:rsidR="00901E4F" w:rsidRDefault="00901E4F" w:rsidP="00901E4F">
      <w:pPr>
        <w:pStyle w:val="a0"/>
        <w:spacing w:before="120"/>
        <w:rPr>
          <w:rFonts w:eastAsiaTheme="minorEastAsia"/>
          <w:lang w:eastAsia="zh-CN"/>
        </w:rPr>
      </w:pPr>
      <w:bookmarkStart w:id="15" w:name="OLE_LINK5"/>
      <w:bookmarkStart w:id="16" w:name="OLE_LINK6"/>
      <w:r>
        <w:rPr>
          <w:rFonts w:eastAsiaTheme="minorEastAsia"/>
          <w:lang w:eastAsia="zh-CN"/>
        </w:rPr>
        <w:t>F</w:t>
      </w:r>
      <w:r>
        <w:rPr>
          <w:rFonts w:eastAsiaTheme="minorEastAsia" w:hint="eastAsia"/>
          <w:lang w:eastAsia="zh-CN"/>
        </w:rPr>
        <w:t xml:space="preserve">or L2 measurement, take </w:t>
      </w:r>
      <w:r w:rsidRPr="00A005B5">
        <w:t xml:space="preserve">UL </w:t>
      </w:r>
      <w:r>
        <w:t>PDCP SDU</w:t>
      </w:r>
      <w:r w:rsidRPr="00A005B5">
        <w:t xml:space="preserve"> Loss Rate</w:t>
      </w:r>
      <w:r>
        <w:rPr>
          <w:rFonts w:eastAsiaTheme="minorEastAsia" w:hint="eastAsia"/>
          <w:lang w:eastAsia="zh-CN"/>
        </w:rPr>
        <w:t xml:space="preserve"> for example. </w:t>
      </w:r>
      <w:r>
        <w:rPr>
          <w:rFonts w:eastAsiaTheme="minorEastAsia"/>
          <w:lang w:eastAsia="zh-CN"/>
        </w:rPr>
        <w:t>I</w:t>
      </w:r>
      <w:r>
        <w:rPr>
          <w:rFonts w:eastAsiaTheme="minorEastAsia" w:hint="eastAsia"/>
          <w:lang w:eastAsia="zh-CN"/>
        </w:rPr>
        <w:t xml:space="preserve">n TS28.552 [2], measurement of </w:t>
      </w:r>
      <w:r w:rsidRPr="00A005B5">
        <w:t xml:space="preserve">UL </w:t>
      </w:r>
      <w:r>
        <w:t>PDCP SDU</w:t>
      </w:r>
      <w:r w:rsidRPr="00A005B5">
        <w:t xml:space="preserve"> Loss Rate</w:t>
      </w:r>
      <w:r>
        <w:rPr>
          <w:rFonts w:eastAsiaTheme="minorEastAsia" w:hint="eastAsia"/>
          <w:lang w:eastAsia="zh-CN"/>
        </w:rPr>
        <w:t xml:space="preserve"> is a </w:t>
      </w:r>
      <w:r w:rsidRPr="00A54714">
        <w:rPr>
          <w:rFonts w:hint="eastAsia"/>
          <w:lang w:eastAsia="zh-CN"/>
        </w:rPr>
        <w:t>GNB</w:t>
      </w:r>
      <w:r>
        <w:rPr>
          <w:rFonts w:eastAsiaTheme="minorEastAsia" w:hint="eastAsia"/>
          <w:lang w:eastAsia="zh-CN"/>
        </w:rPr>
        <w:t>-</w:t>
      </w:r>
      <w:r w:rsidRPr="00A54714">
        <w:rPr>
          <w:rFonts w:hint="eastAsia"/>
          <w:lang w:eastAsia="zh-CN"/>
        </w:rPr>
        <w:t>CU</w:t>
      </w:r>
      <w:r>
        <w:rPr>
          <w:rFonts w:eastAsiaTheme="minorEastAsia" w:hint="eastAsia"/>
          <w:lang w:eastAsia="zh-CN"/>
        </w:rPr>
        <w:t>-</w:t>
      </w:r>
      <w:r w:rsidRPr="00A54714">
        <w:rPr>
          <w:rFonts w:hint="eastAsia"/>
          <w:lang w:eastAsia="zh-CN"/>
        </w:rPr>
        <w:t>UP</w:t>
      </w:r>
      <w:r>
        <w:rPr>
          <w:rFonts w:eastAsiaTheme="minorEastAsia" w:hint="eastAsia"/>
          <w:lang w:eastAsia="zh-CN"/>
        </w:rPr>
        <w:t xml:space="preserve"> </w:t>
      </w:r>
      <w:r w:rsidRPr="00A54714">
        <w:rPr>
          <w:rFonts w:hint="eastAsia"/>
          <w:lang w:eastAsia="zh-CN"/>
        </w:rPr>
        <w:t>Function</w:t>
      </w:r>
      <w:r>
        <w:rPr>
          <w:rFonts w:eastAsiaTheme="minorEastAsia" w:hint="eastAsia"/>
          <w:lang w:eastAsia="zh-CN"/>
        </w:rPr>
        <w:t xml:space="preserve"> or an </w:t>
      </w:r>
      <w:r>
        <w:rPr>
          <w:color w:val="000000"/>
        </w:rPr>
        <w:t>NRCell</w:t>
      </w:r>
      <w:r>
        <w:rPr>
          <w:rFonts w:eastAsiaTheme="minorEastAsia" w:hint="eastAsia"/>
          <w:color w:val="000000"/>
          <w:lang w:eastAsia="zh-CN"/>
        </w:rPr>
        <w:t>-</w:t>
      </w:r>
      <w:r>
        <w:rPr>
          <w:color w:val="000000"/>
        </w:rPr>
        <w:t>CU</w:t>
      </w:r>
      <w:r>
        <w:rPr>
          <w:rFonts w:eastAsiaTheme="minorEastAsia" w:hint="eastAsia"/>
          <w:color w:val="000000"/>
          <w:lang w:eastAsia="zh-CN"/>
        </w:rPr>
        <w:t xml:space="preserve"> Function,</w:t>
      </w:r>
      <w:r>
        <w:rPr>
          <w:rFonts w:eastAsiaTheme="minorEastAsia" w:hint="eastAsia"/>
          <w:lang w:eastAsia="zh-CN"/>
        </w:rPr>
        <w:t xml:space="preserve"> and is defined as below:</w:t>
      </w:r>
    </w:p>
    <w:p w:rsidR="00901E4F" w:rsidRDefault="00901E4F" w:rsidP="00901E4F">
      <w:pPr>
        <w:pStyle w:val="a0"/>
        <w:spacing w:before="120"/>
        <w:rPr>
          <w:rFonts w:eastAsiaTheme="minorEastAsia"/>
          <w:lang w:eastAsia="zh-CN"/>
        </w:rPr>
      </w:pPr>
      <w:r w:rsidRPr="005840F0">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p>
    <w:p w:rsidR="00901E4F" w:rsidRPr="005B4985" w:rsidRDefault="00901E4F" w:rsidP="00901E4F">
      <w:pPr>
        <w:pStyle w:val="a0"/>
        <w:spacing w:before="120"/>
        <w:rPr>
          <w:rFonts w:eastAsiaTheme="minorEastAsia"/>
          <w:lang w:eastAsia="zh-CN"/>
        </w:rPr>
      </w:pPr>
      <w:r w:rsidRPr="005B4985">
        <w:t>This measurement is obtained</w:t>
      </w:r>
      <w:r w:rsidRPr="005B4985">
        <w:rPr>
          <w:kern w:val="2"/>
        </w:rPr>
        <w:t xml:space="preserve"> </w:t>
      </w:r>
      <w:r>
        <w:rPr>
          <w:rFonts w:eastAsiaTheme="minorEastAsia" w:hint="eastAsia"/>
          <w:kern w:val="2"/>
          <w:lang w:eastAsia="zh-CN"/>
        </w:rPr>
        <w:t xml:space="preserve">by: </w:t>
      </w:r>
      <w:r w:rsidRPr="005B4985">
        <w:rPr>
          <w:kern w:val="2"/>
        </w:rPr>
        <w:t>Number of missing UL PDCP sequence numbers of a data radio bearer,</w:t>
      </w:r>
      <w:r w:rsidRPr="005B4985">
        <w:t xml:space="preserve"> divided by </w:t>
      </w:r>
      <w:r w:rsidRPr="005B4985">
        <w:rPr>
          <w:kern w:val="2"/>
        </w:rPr>
        <w:t>Total number of UL PDCP sequence numbers of a bearer</w:t>
      </w:r>
      <w:r>
        <w:rPr>
          <w:rFonts w:eastAsiaTheme="minorEastAsia" w:hint="eastAsia"/>
          <w:kern w:val="2"/>
          <w:lang w:eastAsia="zh-CN"/>
        </w:rPr>
        <w:t>.</w:t>
      </w:r>
    </w:p>
    <w:p w:rsidR="00901E4F" w:rsidRDefault="00901E4F" w:rsidP="00901E4F">
      <w:pPr>
        <w:pStyle w:val="a0"/>
        <w:spacing w:before="120"/>
        <w:rPr>
          <w:rFonts w:eastAsiaTheme="minorEastAsia"/>
          <w:lang w:eastAsia="zh-CN"/>
        </w:rPr>
      </w:pPr>
      <w:r>
        <w:rPr>
          <w:rFonts w:eastAsiaTheme="minorEastAsia" w:hint="eastAsia"/>
          <w:lang w:eastAsia="zh-CN"/>
        </w:rPr>
        <w:t xml:space="preserve">If packet duplication is used, the data could be sent via two paths, the </w:t>
      </w:r>
      <w:r>
        <w:rPr>
          <w:rFonts w:eastAsiaTheme="minorEastAsia"/>
          <w:lang w:eastAsia="zh-CN"/>
        </w:rPr>
        <w:t>percentage</w:t>
      </w:r>
      <w:r>
        <w:rPr>
          <w:rFonts w:eastAsiaTheme="minorEastAsia" w:hint="eastAsia"/>
          <w:lang w:eastAsia="zh-CN"/>
        </w:rPr>
        <w:t xml:space="preserve"> of unsuccessfully </w:t>
      </w:r>
      <w:r>
        <w:rPr>
          <w:rFonts w:eastAsiaTheme="minorEastAsia"/>
          <w:lang w:eastAsia="zh-CN"/>
        </w:rPr>
        <w:t>transferred</w:t>
      </w:r>
      <w:r>
        <w:rPr>
          <w:rFonts w:eastAsiaTheme="minorEastAsia" w:hint="eastAsia"/>
          <w:lang w:eastAsia="zh-CN"/>
        </w:rPr>
        <w:t xml:space="preserve"> packets will be decreased due to the improvement of </w:t>
      </w:r>
      <w:r w:rsidRPr="00520387">
        <w:t>reliability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statistic result should be reported to the collection entity of OAM, but the duplication maybe configured in RAN for specific service, e.g. URLLC service, the uncertainty </w:t>
      </w:r>
      <w:r>
        <w:rPr>
          <w:rFonts w:eastAsiaTheme="minorEastAsia"/>
          <w:lang w:eastAsia="zh-CN"/>
        </w:rPr>
        <w:t>occur</w:t>
      </w:r>
      <w:r>
        <w:rPr>
          <w:rFonts w:eastAsiaTheme="minorEastAsia" w:hint="eastAsia"/>
          <w:lang w:eastAsia="zh-CN"/>
        </w:rPr>
        <w:t xml:space="preserve">s. </w:t>
      </w:r>
    </w:p>
    <w:p w:rsidR="00901E4F"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901E4F" w:rsidRDefault="00901E4F" w:rsidP="00901E4F">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other L2 measurements, if the collection node is in gNB-DU, the </w:t>
      </w:r>
      <w:bookmarkStart w:id="17" w:name="OLE_LINK12"/>
      <w:bookmarkStart w:id="18" w:name="OLE_LINK13"/>
      <w:r>
        <w:rPr>
          <w:rFonts w:eastAsiaTheme="minorEastAsia" w:hint="eastAsia"/>
          <w:lang w:eastAsia="zh-CN"/>
        </w:rPr>
        <w:t>measurement result</w:t>
      </w:r>
      <w:bookmarkEnd w:id="17"/>
      <w:bookmarkEnd w:id="18"/>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be impacted by the DC/CA packet duplication. </w:t>
      </w:r>
      <w:r>
        <w:rPr>
          <w:rFonts w:eastAsiaTheme="minorEastAsia"/>
          <w:lang w:eastAsia="zh-CN"/>
        </w:rPr>
        <w:t>B</w:t>
      </w:r>
      <w:r>
        <w:rPr>
          <w:rFonts w:eastAsiaTheme="minorEastAsia" w:hint="eastAsia"/>
          <w:lang w:eastAsia="zh-CN"/>
        </w:rPr>
        <w:t xml:space="preserve">ut if the collection node is in gNB-CU-UP or is in NRCellCU(without CP-UP split), the measurement result may have uncertainty if the packet duplication is activated. </w:t>
      </w:r>
      <w:r>
        <w:rPr>
          <w:rFonts w:eastAsiaTheme="minorEastAsia"/>
          <w:lang w:eastAsia="zh-CN"/>
        </w:rPr>
        <w:t>T</w:t>
      </w:r>
      <w:r>
        <w:rPr>
          <w:rFonts w:eastAsiaTheme="minorEastAsia" w:hint="eastAsia"/>
          <w:lang w:eastAsia="zh-CN"/>
        </w:rPr>
        <w:t>he impacted measurements may include data volume, packet loss rate, packet drop rate, and even the delay measurement which is still under discussion.</w:t>
      </w:r>
    </w:p>
    <w:p w:rsidR="004134B7"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w:t>
      </w:r>
      <w:r w:rsidR="002873AD" w:rsidRPr="002873AD">
        <w:rPr>
          <w:rFonts w:eastAsiaTheme="minorEastAsia" w:hint="eastAsia"/>
          <w:i/>
          <w:u w:val="single"/>
          <w:lang w:eastAsia="zh-CN"/>
        </w:rPr>
        <w:t>ion</w:t>
      </w:r>
      <w:r w:rsidRPr="002873AD">
        <w:rPr>
          <w:rFonts w:eastAsiaTheme="minorEastAsia" w:hint="eastAsia"/>
          <w:i/>
          <w:u w:val="single"/>
          <w:lang w:eastAsia="zh-CN"/>
        </w:rPr>
        <w:t xml:space="preserve"> </w:t>
      </w:r>
      <w:r w:rsidR="007D4987" w:rsidRPr="002873AD">
        <w:rPr>
          <w:rFonts w:eastAsiaTheme="minorEastAsia" w:hint="eastAsia"/>
          <w:i/>
          <w:u w:val="single"/>
          <w:lang w:eastAsia="zh-CN"/>
        </w:rPr>
        <w:t>involv</w:t>
      </w:r>
      <w:r w:rsidR="002873AD" w:rsidRPr="002873AD">
        <w:rPr>
          <w:rFonts w:eastAsiaTheme="minorEastAsia" w:hint="eastAsia"/>
          <w:i/>
          <w:u w:val="single"/>
          <w:lang w:eastAsia="zh-CN"/>
        </w:rPr>
        <w:t>in</w:t>
      </w:r>
      <w:r w:rsidR="002873AD">
        <w:rPr>
          <w:rFonts w:eastAsiaTheme="minorEastAsia" w:hint="eastAsia"/>
          <w:i/>
          <w:u w:val="single"/>
          <w:lang w:eastAsia="zh-CN"/>
        </w:rPr>
        <w:t>g</w:t>
      </w:r>
      <w:r>
        <w:rPr>
          <w:rFonts w:eastAsiaTheme="minorEastAsia" w:hint="eastAsia"/>
          <w:i/>
          <w:u w:val="single"/>
          <w:lang w:eastAsia="zh-CN"/>
        </w:rPr>
        <w:t xml:space="preserve"> </w:t>
      </w:r>
      <w:proofErr w:type="spellStart"/>
      <w:r>
        <w:rPr>
          <w:rFonts w:eastAsiaTheme="minorEastAsia" w:hint="eastAsia"/>
          <w:i/>
          <w:u w:val="single"/>
          <w:lang w:eastAsia="zh-CN"/>
        </w:rPr>
        <w:t>gNB</w:t>
      </w:r>
      <w:proofErr w:type="spellEnd"/>
      <w:r>
        <w:rPr>
          <w:rFonts w:eastAsiaTheme="minorEastAsia" w:hint="eastAsia"/>
          <w:i/>
          <w:u w:val="single"/>
          <w:lang w:eastAsia="zh-CN"/>
        </w:rPr>
        <w:t>-CU/</w:t>
      </w:r>
      <w:proofErr w:type="spellStart"/>
      <w:r>
        <w:rPr>
          <w:rFonts w:eastAsiaTheme="minorEastAsia" w:hint="eastAsia"/>
          <w:i/>
          <w:u w:val="single"/>
          <w:lang w:eastAsia="zh-CN"/>
        </w:rPr>
        <w:t>gNB</w:t>
      </w:r>
      <w:proofErr w:type="spellEnd"/>
      <w:r>
        <w:rPr>
          <w:rFonts w:eastAsiaTheme="minorEastAsia" w:hint="eastAsia"/>
          <w:i/>
          <w:u w:val="single"/>
          <w:lang w:eastAsia="zh-CN"/>
        </w:rPr>
        <w:t>-CU-UP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024994" w:rsidRDefault="005E6F7A" w:rsidP="00024994">
      <w:pPr>
        <w:pStyle w:val="20"/>
        <w:numPr>
          <w:ilvl w:val="1"/>
          <w:numId w:val="4"/>
        </w:numPr>
        <w:tabs>
          <w:tab w:val="left" w:pos="420"/>
        </w:tabs>
        <w:autoSpaceDN w:val="0"/>
        <w:rPr>
          <w:rFonts w:eastAsiaTheme="minorEastAsia"/>
        </w:rPr>
      </w:pPr>
      <w:r>
        <w:rPr>
          <w:rFonts w:eastAsiaTheme="minorEastAsia" w:hint="eastAsia"/>
        </w:rPr>
        <w:t>Solutions</w:t>
      </w:r>
    </w:p>
    <w:p w:rsidR="00E80799" w:rsidRDefault="00750F61" w:rsidP="00E80799">
      <w:pPr>
        <w:pStyle w:val="a0"/>
        <w:rPr>
          <w:rFonts w:eastAsiaTheme="minorEastAsia"/>
          <w:lang w:eastAsia="zh-CN"/>
        </w:rPr>
      </w:pPr>
      <w:r w:rsidRPr="00750F61">
        <w:rPr>
          <w:rFonts w:eastAsiaTheme="minorEastAsia" w:hint="eastAsia"/>
          <w:lang w:eastAsia="zh-CN"/>
        </w:rPr>
        <w:t>To deal with the uncertainty of L2 measurement result due to the use of packet duplication</w:t>
      </w:r>
      <w:r w:rsidR="00C538EC">
        <w:rPr>
          <w:rFonts w:eastAsiaTheme="minorEastAsia" w:hint="eastAsia"/>
          <w:lang w:eastAsia="zh-CN"/>
        </w:rPr>
        <w:t xml:space="preserve">, some options </w:t>
      </w:r>
      <w:r w:rsidR="00DC4B1E">
        <w:rPr>
          <w:rFonts w:eastAsiaTheme="minorEastAsia" w:hint="eastAsia"/>
          <w:lang w:eastAsia="zh-CN"/>
        </w:rPr>
        <w:t>to solve this problem are listed as below:</w:t>
      </w:r>
    </w:p>
    <w:p w:rsidR="00FD48FF" w:rsidRDefault="00FD48FF"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 </w:t>
      </w:r>
      <w:r w:rsidR="00350F0F">
        <w:rPr>
          <w:rFonts w:eastAsiaTheme="minorEastAsia" w:hint="eastAsia"/>
          <w:lang w:eastAsia="zh-CN"/>
        </w:rPr>
        <w:t>Only a</w:t>
      </w:r>
      <w:r w:rsidR="008943C6">
        <w:rPr>
          <w:rFonts w:eastAsiaTheme="minorEastAsia" w:hint="eastAsia"/>
          <w:lang w:eastAsia="zh-CN"/>
        </w:rPr>
        <w:t xml:space="preserve">dd a </w:t>
      </w:r>
      <w:r w:rsidR="008943C6">
        <w:rPr>
          <w:rFonts w:eastAsiaTheme="minorEastAsia"/>
          <w:lang w:eastAsia="zh-CN"/>
        </w:rPr>
        <w:t>“</w:t>
      </w:r>
      <w:r w:rsidR="008943C6">
        <w:rPr>
          <w:rFonts w:eastAsiaTheme="minorEastAsia" w:hint="eastAsia"/>
          <w:lang w:eastAsia="zh-CN"/>
        </w:rPr>
        <w:t>duplication</w:t>
      </w:r>
      <w:r w:rsidR="008943C6">
        <w:rPr>
          <w:rFonts w:eastAsiaTheme="minorEastAsia"/>
          <w:lang w:eastAsia="zh-CN"/>
        </w:rPr>
        <w:t>”</w:t>
      </w:r>
      <w:r w:rsidR="008943C6">
        <w:rPr>
          <w:rFonts w:eastAsiaTheme="minorEastAsia" w:hint="eastAsia"/>
          <w:lang w:eastAsia="zh-CN"/>
        </w:rPr>
        <w:t xml:space="preserve"> indicator and report the indicator together</w:t>
      </w:r>
      <w:r w:rsidR="00E96CCF">
        <w:rPr>
          <w:rFonts w:eastAsiaTheme="minorEastAsia" w:hint="eastAsia"/>
          <w:lang w:eastAsia="zh-CN"/>
        </w:rPr>
        <w:t xml:space="preserve"> </w:t>
      </w:r>
      <w:r w:rsidR="004C3E25">
        <w:rPr>
          <w:rFonts w:eastAsiaTheme="minorEastAsia" w:hint="eastAsia"/>
          <w:lang w:eastAsia="zh-CN"/>
        </w:rPr>
        <w:t xml:space="preserve">with </w:t>
      </w:r>
      <w:r w:rsidR="00E96CCF">
        <w:rPr>
          <w:rFonts w:eastAsiaTheme="minorEastAsia" w:hint="eastAsia"/>
          <w:lang w:eastAsia="zh-CN"/>
        </w:rPr>
        <w:t>the measurement result</w:t>
      </w:r>
      <w:r w:rsidR="008943C6">
        <w:rPr>
          <w:rFonts w:eastAsiaTheme="minorEastAsia" w:hint="eastAsia"/>
          <w:lang w:eastAsia="zh-CN"/>
        </w:rPr>
        <w:t xml:space="preserve"> to the </w:t>
      </w:r>
      <w:r w:rsidR="00CD584E">
        <w:rPr>
          <w:rFonts w:eastAsiaTheme="minorEastAsia" w:hint="eastAsia"/>
          <w:lang w:eastAsia="zh-CN"/>
        </w:rPr>
        <w:t>statistic</w:t>
      </w:r>
      <w:r w:rsidR="008943C6">
        <w:rPr>
          <w:rFonts w:eastAsiaTheme="minorEastAsia" w:hint="eastAsia"/>
          <w:lang w:eastAsia="zh-CN"/>
        </w:rPr>
        <w:t xml:space="preserve"> collection entity</w:t>
      </w:r>
      <w:r w:rsidR="001E0452">
        <w:rPr>
          <w:rFonts w:eastAsiaTheme="minorEastAsia" w:hint="eastAsia"/>
          <w:lang w:eastAsia="zh-CN"/>
        </w:rPr>
        <w:t xml:space="preserve">, if </w:t>
      </w:r>
      <w:r w:rsidR="00925CE5">
        <w:rPr>
          <w:rFonts w:eastAsiaTheme="minorEastAsia" w:hint="eastAsia"/>
          <w:lang w:eastAsia="zh-CN"/>
        </w:rPr>
        <w:t>current</w:t>
      </w:r>
      <w:r w:rsidR="001E0452">
        <w:rPr>
          <w:rFonts w:eastAsiaTheme="minorEastAsia" w:hint="eastAsia"/>
          <w:lang w:eastAsia="zh-CN"/>
        </w:rPr>
        <w:t xml:space="preserve"> </w:t>
      </w:r>
      <w:r w:rsidR="00925CE5">
        <w:rPr>
          <w:rFonts w:eastAsiaTheme="minorEastAsia" w:hint="eastAsia"/>
          <w:lang w:eastAsia="zh-CN"/>
        </w:rPr>
        <w:t>measurement</w:t>
      </w:r>
      <w:r w:rsidR="001E0452">
        <w:rPr>
          <w:rFonts w:eastAsiaTheme="minorEastAsia" w:hint="eastAsia"/>
          <w:lang w:eastAsia="zh-CN"/>
        </w:rPr>
        <w:t xml:space="preserve"> involve</w:t>
      </w:r>
      <w:r w:rsidR="004C3E25">
        <w:rPr>
          <w:rFonts w:eastAsiaTheme="minorEastAsia" w:hint="eastAsia"/>
          <w:lang w:eastAsia="zh-CN"/>
        </w:rPr>
        <w:t>s</w:t>
      </w:r>
      <w:r w:rsidR="001E0452">
        <w:rPr>
          <w:rFonts w:eastAsiaTheme="minorEastAsia" w:hint="eastAsia"/>
          <w:lang w:eastAsia="zh-CN"/>
        </w:rPr>
        <w:t xml:space="preserve"> packet duplication</w:t>
      </w:r>
      <w:r w:rsidR="008943C6">
        <w:rPr>
          <w:rFonts w:eastAsiaTheme="minorEastAsia" w:hint="eastAsia"/>
          <w:lang w:eastAsia="zh-CN"/>
        </w:rPr>
        <w:t>.</w:t>
      </w:r>
    </w:p>
    <w:p w:rsidR="008943C6" w:rsidRDefault="008943C6"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ption 2:</w:t>
      </w:r>
      <w:r w:rsidR="00350F0F">
        <w:rPr>
          <w:rFonts w:eastAsiaTheme="minorEastAsia" w:hint="eastAsia"/>
          <w:lang w:eastAsia="zh-CN"/>
        </w:rPr>
        <w:t xml:space="preserve"> </w:t>
      </w:r>
      <w:r w:rsidR="001E0452">
        <w:rPr>
          <w:rFonts w:eastAsiaTheme="minorEastAsia" w:hint="eastAsia"/>
          <w:lang w:eastAsia="zh-CN"/>
        </w:rPr>
        <w:t>If duplication is activate</w:t>
      </w:r>
      <w:r w:rsidR="006A0DDC">
        <w:rPr>
          <w:rFonts w:eastAsiaTheme="minorEastAsia" w:hint="eastAsia"/>
          <w:lang w:eastAsia="zh-CN"/>
        </w:rPr>
        <w:t>d</w:t>
      </w:r>
      <w:r w:rsidR="001E0452">
        <w:rPr>
          <w:rFonts w:eastAsiaTheme="minorEastAsia" w:hint="eastAsia"/>
          <w:lang w:eastAsia="zh-CN"/>
        </w:rPr>
        <w:t xml:space="preserve">, re-start </w:t>
      </w:r>
      <w:r w:rsidR="002B6E6F">
        <w:rPr>
          <w:rFonts w:eastAsiaTheme="minorEastAsia" w:hint="eastAsia"/>
          <w:lang w:eastAsia="zh-CN"/>
        </w:rPr>
        <w:t xml:space="preserve">to collect </w:t>
      </w:r>
      <w:r w:rsidR="00D65B1E">
        <w:rPr>
          <w:rFonts w:eastAsiaTheme="minorEastAsia" w:hint="eastAsia"/>
          <w:lang w:eastAsia="zh-CN"/>
        </w:rPr>
        <w:t>the</w:t>
      </w:r>
      <w:r w:rsidR="00F12C87" w:rsidRPr="00F12C87">
        <w:rPr>
          <w:rFonts w:eastAsiaTheme="minorEastAsia" w:hint="eastAsia"/>
          <w:lang w:eastAsia="zh-CN"/>
        </w:rPr>
        <w:t xml:space="preserve"> </w:t>
      </w:r>
      <w:r w:rsidR="00F12C87">
        <w:rPr>
          <w:rFonts w:eastAsiaTheme="minorEastAsia" w:hint="eastAsia"/>
          <w:lang w:eastAsia="zh-CN"/>
        </w:rPr>
        <w:t>statistic</w:t>
      </w:r>
      <w:r w:rsidR="002B6E6F">
        <w:rPr>
          <w:rFonts w:eastAsiaTheme="minorEastAsia" w:hint="eastAsia"/>
          <w:lang w:eastAsia="zh-CN"/>
        </w:rPr>
        <w:t xml:space="preserve"> of the measurement</w:t>
      </w:r>
      <w:r w:rsidR="001E0452">
        <w:rPr>
          <w:rFonts w:eastAsiaTheme="minorEastAsia" w:hint="eastAsia"/>
          <w:lang w:eastAsia="zh-CN"/>
        </w:rPr>
        <w:t>.</w:t>
      </w:r>
    </w:p>
    <w:p w:rsidR="000B7CFA" w:rsidRDefault="002B6E6F" w:rsidP="00E80799">
      <w:pPr>
        <w:pStyle w:val="a0"/>
        <w:rPr>
          <w:rFonts w:eastAsiaTheme="minorEastAsia"/>
          <w:lang w:eastAsia="zh-CN"/>
        </w:rPr>
      </w:pPr>
      <w:r>
        <w:rPr>
          <w:rFonts w:eastAsiaTheme="minorEastAsia" w:hint="eastAsia"/>
          <w:lang w:eastAsia="zh-CN"/>
        </w:rPr>
        <w:tab/>
        <w:t>Option 3</w:t>
      </w:r>
      <w:r w:rsidR="000B7CFA">
        <w:rPr>
          <w:rFonts w:eastAsiaTheme="minorEastAsia" w:hint="eastAsia"/>
          <w:lang w:eastAsia="zh-CN"/>
        </w:rPr>
        <w:t xml:space="preserve">: Report other details together with the measurement result, such as </w:t>
      </w:r>
      <w:r w:rsidR="000B7CFA">
        <w:rPr>
          <w:rFonts w:eastAsiaTheme="minorEastAsia"/>
          <w:lang w:eastAsia="zh-CN"/>
        </w:rPr>
        <w:t>percentage</w:t>
      </w:r>
      <w:r w:rsidR="000B7CFA">
        <w:rPr>
          <w:rFonts w:eastAsiaTheme="minorEastAsia" w:hint="eastAsia"/>
          <w:lang w:eastAsia="zh-CN"/>
        </w:rPr>
        <w:t>/number/time of the packets which are transferred using duplication.</w:t>
      </w:r>
    </w:p>
    <w:p w:rsidR="00BD7B32" w:rsidRPr="00750F61" w:rsidRDefault="00AB3022" w:rsidP="00E80799">
      <w:pPr>
        <w:pStyle w:val="a0"/>
        <w:rPr>
          <w:rFonts w:eastAsiaTheme="minorEastAsia"/>
          <w:lang w:eastAsia="zh-CN"/>
        </w:rPr>
      </w:pPr>
      <w:r>
        <w:rPr>
          <w:rFonts w:eastAsiaTheme="minorEastAsia"/>
          <w:lang w:eastAsia="zh-CN"/>
        </w:rPr>
        <w:t>A</w:t>
      </w:r>
      <w:r>
        <w:rPr>
          <w:rFonts w:eastAsiaTheme="minorEastAsia" w:hint="eastAsia"/>
          <w:lang w:eastAsia="zh-CN"/>
        </w:rPr>
        <w:t xml:space="preserve">ll options are used to </w:t>
      </w:r>
      <w:r w:rsidRPr="00AB3022">
        <w:rPr>
          <w:rFonts w:eastAsiaTheme="minorEastAsia"/>
          <w:lang w:eastAsia="zh-CN"/>
        </w:rPr>
        <w:t>alleviate</w:t>
      </w:r>
      <w:r>
        <w:rPr>
          <w:rFonts w:eastAsiaTheme="minorEastAsia" w:hint="eastAsia"/>
          <w:lang w:eastAsia="zh-CN"/>
        </w:rPr>
        <w:t xml:space="preserve"> or avoid the uncertainty of the L2 measurement result </w:t>
      </w:r>
      <w:r w:rsidR="0020230B">
        <w:rPr>
          <w:rFonts w:eastAsiaTheme="minorEastAsia" w:hint="eastAsia"/>
          <w:lang w:eastAsia="zh-CN"/>
        </w:rPr>
        <w:t>which using duplication for packet transfer.</w:t>
      </w:r>
      <w:r w:rsidR="00911225">
        <w:rPr>
          <w:rFonts w:eastAsiaTheme="minorEastAsia" w:hint="eastAsia"/>
          <w:lang w:eastAsia="zh-CN"/>
        </w:rPr>
        <w:t xml:space="preserve"> </w:t>
      </w:r>
      <w:r w:rsidR="000D6477">
        <w:rPr>
          <w:rFonts w:eastAsiaTheme="minorEastAsia" w:hint="eastAsia"/>
          <w:lang w:eastAsia="zh-CN"/>
        </w:rPr>
        <w:t>To select which</w:t>
      </w:r>
      <w:r w:rsidR="00911225">
        <w:rPr>
          <w:rFonts w:eastAsiaTheme="minorEastAsia" w:hint="eastAsia"/>
          <w:lang w:eastAsia="zh-CN"/>
        </w:rPr>
        <w:t xml:space="preserve"> option </w:t>
      </w:r>
      <w:r w:rsidR="00071265">
        <w:rPr>
          <w:rFonts w:eastAsiaTheme="minorEastAsia" w:hint="eastAsia"/>
          <w:lang w:eastAsia="zh-CN"/>
        </w:rPr>
        <w:t>to apply</w:t>
      </w:r>
      <w:r w:rsidR="00B614C7">
        <w:rPr>
          <w:rFonts w:eastAsiaTheme="minorEastAsia" w:hint="eastAsia"/>
          <w:lang w:eastAsia="zh-CN"/>
        </w:rPr>
        <w:t>,</w:t>
      </w:r>
      <w:r w:rsidR="00071265">
        <w:rPr>
          <w:rFonts w:eastAsiaTheme="minorEastAsia" w:hint="eastAsia"/>
          <w:lang w:eastAsia="zh-CN"/>
        </w:rPr>
        <w:t xml:space="preserve"> </w:t>
      </w:r>
      <w:r w:rsidR="00911225">
        <w:rPr>
          <w:rFonts w:eastAsiaTheme="minorEastAsia" w:hint="eastAsia"/>
          <w:lang w:eastAsia="zh-CN"/>
        </w:rPr>
        <w:t>the overhead of collection</w:t>
      </w:r>
      <w:r w:rsidR="009337AE">
        <w:rPr>
          <w:rFonts w:eastAsiaTheme="minorEastAsia" w:hint="eastAsia"/>
          <w:lang w:eastAsia="zh-CN"/>
        </w:rPr>
        <w:t>/reporting</w:t>
      </w:r>
      <w:r w:rsidR="00911225">
        <w:rPr>
          <w:rFonts w:eastAsiaTheme="minorEastAsia" w:hint="eastAsia"/>
          <w:lang w:eastAsia="zh-CN"/>
        </w:rPr>
        <w:t xml:space="preserve"> </w:t>
      </w:r>
      <w:r w:rsidR="004C3E25">
        <w:rPr>
          <w:rFonts w:eastAsiaTheme="minorEastAsia" w:hint="eastAsia"/>
          <w:lang w:eastAsia="zh-CN"/>
        </w:rPr>
        <w:t xml:space="preserve">as well as </w:t>
      </w:r>
      <w:r w:rsidR="00911225">
        <w:rPr>
          <w:rFonts w:eastAsiaTheme="minorEastAsia" w:hint="eastAsia"/>
          <w:lang w:eastAsia="zh-CN"/>
        </w:rPr>
        <w:t>the</w:t>
      </w:r>
      <w:r w:rsidR="000D6477">
        <w:rPr>
          <w:rFonts w:eastAsiaTheme="minorEastAsia" w:hint="eastAsia"/>
          <w:lang w:eastAsia="zh-CN"/>
        </w:rPr>
        <w:t xml:space="preserve"> </w:t>
      </w:r>
      <w:r w:rsidR="00AB5C31" w:rsidRPr="00AB5C31">
        <w:rPr>
          <w:rFonts w:eastAsiaTheme="minorEastAsia"/>
          <w:lang w:eastAsia="zh-CN"/>
        </w:rPr>
        <w:t>effectiveness</w:t>
      </w:r>
      <w:r w:rsidR="00AB5C31">
        <w:rPr>
          <w:rFonts w:eastAsiaTheme="minorEastAsia" w:hint="eastAsia"/>
          <w:lang w:eastAsia="zh-CN"/>
        </w:rPr>
        <w:t xml:space="preserve"> </w:t>
      </w:r>
      <w:r w:rsidR="004C3E25">
        <w:rPr>
          <w:rFonts w:eastAsiaTheme="minorEastAsia" w:hint="eastAsia"/>
          <w:lang w:eastAsia="zh-CN"/>
        </w:rPr>
        <w:t xml:space="preserve">to </w:t>
      </w:r>
      <w:r w:rsidR="00AB5C31" w:rsidRPr="00AB3022">
        <w:rPr>
          <w:rFonts w:eastAsiaTheme="minorEastAsia"/>
          <w:lang w:eastAsia="zh-CN"/>
        </w:rPr>
        <w:t>alleviate</w:t>
      </w:r>
      <w:r w:rsidR="00AB5C31">
        <w:rPr>
          <w:rFonts w:eastAsiaTheme="minorEastAsia" w:hint="eastAsia"/>
          <w:lang w:eastAsia="zh-CN"/>
        </w:rPr>
        <w:t>/avoid the uncertainty</w:t>
      </w:r>
      <w:r w:rsidR="00B614C7">
        <w:rPr>
          <w:rFonts w:eastAsiaTheme="minorEastAsia" w:hint="eastAsia"/>
          <w:lang w:eastAsia="zh-CN"/>
        </w:rPr>
        <w:t xml:space="preserve"> should be considered</w:t>
      </w:r>
      <w:r w:rsidR="00AB5C31">
        <w:rPr>
          <w:rFonts w:eastAsiaTheme="minorEastAsia" w:hint="eastAsia"/>
          <w:lang w:eastAsia="zh-CN"/>
        </w:rPr>
        <w:t>.</w:t>
      </w:r>
    </w:p>
    <w:bookmarkEnd w:id="9"/>
    <w:bookmarkEnd w:id="10"/>
    <w:bookmarkEnd w:id="11"/>
    <w:bookmarkEnd w:id="12"/>
    <w:bookmarkEnd w:id="13"/>
    <w:bookmarkEnd w:id="14"/>
    <w:bookmarkEnd w:id="15"/>
    <w:bookmarkEnd w:id="16"/>
    <w:p w:rsidR="009F7C01" w:rsidRDefault="009F7C01" w:rsidP="009F7C01">
      <w:pPr>
        <w:pStyle w:val="a0"/>
        <w:rPr>
          <w:rFonts w:eastAsiaTheme="minorEastAsia"/>
          <w:b/>
          <w:bCs/>
          <w:color w:val="000000"/>
          <w:szCs w:val="20"/>
          <w:lang w:eastAsia="zh-CN"/>
        </w:rPr>
      </w:pPr>
      <w:r>
        <w:rPr>
          <w:rFonts w:eastAsiaTheme="minorEastAsia" w:hint="eastAsia"/>
          <w:b/>
          <w:bCs/>
          <w:color w:val="000000"/>
          <w:szCs w:val="20"/>
          <w:lang w:eastAsia="zh-CN"/>
        </w:rPr>
        <w:t>Proposal: Discuss which L2 measurements may</w:t>
      </w:r>
      <w:r w:rsidR="0029794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 </w:t>
      </w:r>
      <w:r w:rsidR="00297943">
        <w:rPr>
          <w:rFonts w:eastAsiaTheme="minorEastAsia" w:hint="eastAsia"/>
          <w:b/>
          <w:bCs/>
          <w:color w:val="000000"/>
          <w:szCs w:val="20"/>
          <w:lang w:eastAsia="zh-CN"/>
        </w:rPr>
        <w:t xml:space="preserve">affected </w:t>
      </w:r>
      <w:r>
        <w:rPr>
          <w:rFonts w:eastAsiaTheme="minorEastAsia" w:hint="eastAsia"/>
          <w:b/>
          <w:bCs/>
          <w:color w:val="000000"/>
          <w:szCs w:val="20"/>
          <w:lang w:eastAsia="zh-CN"/>
        </w:rPr>
        <w:t>by the use of packet duplication case by case, and discuss how to deal with the uncertainty of L2 measurement result.</w:t>
      </w:r>
    </w:p>
    <w:p w:rsidR="004A7AA3" w:rsidRDefault="004A7AA3" w:rsidP="002768D4">
      <w:pPr>
        <w:pStyle w:val="1"/>
        <w:tabs>
          <w:tab w:val="clear" w:pos="567"/>
          <w:tab w:val="num" w:pos="432"/>
        </w:tabs>
        <w:ind w:left="432" w:hanging="432"/>
        <w:jc w:val="both"/>
      </w:pPr>
      <w:r>
        <w:t>Conclusion</w:t>
      </w:r>
    </w:p>
    <w:p w:rsidR="00FA3182" w:rsidRDefault="0098178C" w:rsidP="00B434F8">
      <w:pPr>
        <w:pStyle w:val="a0"/>
        <w:spacing w:beforeLines="50" w:before="120"/>
        <w:rPr>
          <w:rFonts w:eastAsia="宋体"/>
          <w:lang w:val="en-GB" w:eastAsia="zh-CN"/>
        </w:rPr>
      </w:pPr>
      <w:bookmarkStart w:id="19" w:name="OLE_LINK58"/>
      <w:bookmarkStart w:id="20" w:name="OLE_LINK59"/>
      <w:bookmarkStart w:id="21" w:name="OLE_LINK60"/>
      <w:r w:rsidRPr="0098178C">
        <w:rPr>
          <w:rFonts w:eastAsia="宋体"/>
          <w:lang w:val="en-GB" w:eastAsia="zh-CN"/>
        </w:rPr>
        <w:t xml:space="preserve">According to the analysis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BF2461" w:rsidRDefault="00BF2461" w:rsidP="00BF2461">
      <w:pPr>
        <w:pStyle w:val="a0"/>
        <w:spacing w:before="120"/>
        <w:rPr>
          <w:rFonts w:eastAsiaTheme="minorEastAsia"/>
          <w:i/>
          <w:u w:val="single"/>
          <w:lang w:eastAsia="zh-CN"/>
        </w:rPr>
      </w:pPr>
      <w:bookmarkStart w:id="22" w:name="OLE_LINK47"/>
      <w:bookmarkStart w:id="23" w:name="OLE_LINK48"/>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2873AD" w:rsidRDefault="002873AD" w:rsidP="002873AD">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tion involvin</w:t>
      </w:r>
      <w:r>
        <w:rPr>
          <w:rFonts w:eastAsiaTheme="minorEastAsia" w:hint="eastAsia"/>
          <w:i/>
          <w:u w:val="single"/>
          <w:lang w:eastAsia="zh-CN"/>
        </w:rPr>
        <w:t xml:space="preserve">g </w:t>
      </w:r>
      <w:proofErr w:type="spellStart"/>
      <w:r>
        <w:rPr>
          <w:rFonts w:eastAsiaTheme="minorEastAsia" w:hint="eastAsia"/>
          <w:i/>
          <w:u w:val="single"/>
          <w:lang w:eastAsia="zh-CN"/>
        </w:rPr>
        <w:t>gNB</w:t>
      </w:r>
      <w:proofErr w:type="spellEnd"/>
      <w:r>
        <w:rPr>
          <w:rFonts w:eastAsiaTheme="minorEastAsia" w:hint="eastAsia"/>
          <w:i/>
          <w:u w:val="single"/>
          <w:lang w:eastAsia="zh-CN"/>
        </w:rPr>
        <w:t>-CU/</w:t>
      </w:r>
      <w:proofErr w:type="spellStart"/>
      <w:r>
        <w:rPr>
          <w:rFonts w:eastAsiaTheme="minorEastAsia" w:hint="eastAsia"/>
          <w:i/>
          <w:u w:val="single"/>
          <w:lang w:eastAsia="zh-CN"/>
        </w:rPr>
        <w:t>gNB</w:t>
      </w:r>
      <w:proofErr w:type="spellEnd"/>
      <w:r>
        <w:rPr>
          <w:rFonts w:eastAsiaTheme="minorEastAsia" w:hint="eastAsia"/>
          <w:i/>
          <w:u w:val="single"/>
          <w:lang w:eastAsia="zh-CN"/>
        </w:rPr>
        <w:t>-CU-UP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FA3182" w:rsidRDefault="0098178C" w:rsidP="00B434F8">
      <w:pPr>
        <w:pStyle w:val="a0"/>
        <w:spacing w:beforeLines="50" w:before="120"/>
        <w:rPr>
          <w:rFonts w:eastAsia="宋体"/>
          <w:lang w:val="en-GB" w:eastAsia="zh-CN"/>
        </w:rPr>
      </w:pPr>
      <w:bookmarkStart w:id="24" w:name="_GoBack"/>
      <w:bookmarkEnd w:id="24"/>
      <w:r w:rsidRPr="0098178C">
        <w:rPr>
          <w:rFonts w:eastAsia="宋体"/>
          <w:lang w:val="en-GB" w:eastAsia="zh-CN"/>
        </w:rPr>
        <w:t>And we propose:</w:t>
      </w:r>
    </w:p>
    <w:bookmarkEnd w:id="19"/>
    <w:bookmarkEnd w:id="20"/>
    <w:bookmarkEnd w:id="21"/>
    <w:p w:rsidR="00400962" w:rsidRDefault="00400962" w:rsidP="00400962">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Discuss which L2 measurements may be affected by the use of packet duplication case by case, and discuss how to deal with the uncertainty of L2 measurement result.</w:t>
      </w:r>
    </w:p>
    <w:p w:rsidR="00346326" w:rsidRDefault="00346326" w:rsidP="00C06C37">
      <w:pPr>
        <w:pStyle w:val="1"/>
        <w:tabs>
          <w:tab w:val="clear" w:pos="567"/>
          <w:tab w:val="num" w:pos="432"/>
        </w:tabs>
        <w:ind w:left="432" w:hanging="432"/>
        <w:jc w:val="both"/>
      </w:pPr>
      <w:r>
        <w:t>Reference</w:t>
      </w:r>
    </w:p>
    <w:p w:rsidR="002D50D8" w:rsidRPr="00C16A7D" w:rsidRDefault="002D50D8" w:rsidP="00B434F8">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TS37.320</w:t>
      </w:r>
    </w:p>
    <w:p w:rsidR="00E520A5" w:rsidRPr="002C49A3" w:rsidRDefault="00E520A5" w:rsidP="00B434F8">
      <w:pPr>
        <w:pStyle w:val="a0"/>
        <w:numPr>
          <w:ilvl w:val="0"/>
          <w:numId w:val="3"/>
        </w:numPr>
        <w:spacing w:beforeLines="50" w:before="120"/>
        <w:rPr>
          <w:noProof/>
        </w:rPr>
      </w:pPr>
      <w:r>
        <w:rPr>
          <w:rFonts w:eastAsia="宋体" w:hint="eastAsia"/>
          <w:lang w:val="en-GB" w:eastAsia="zh-CN"/>
        </w:rPr>
        <w:t>TS28.552</w:t>
      </w:r>
    </w:p>
    <w:p w:rsidR="002C49A3" w:rsidRPr="00E520A5" w:rsidRDefault="002C49A3" w:rsidP="00B434F8">
      <w:pPr>
        <w:pStyle w:val="a0"/>
        <w:numPr>
          <w:ilvl w:val="0"/>
          <w:numId w:val="3"/>
        </w:numPr>
        <w:spacing w:beforeLines="50" w:before="120"/>
        <w:rPr>
          <w:noProof/>
        </w:rPr>
      </w:pPr>
      <w:r>
        <w:rPr>
          <w:rFonts w:eastAsia="宋体" w:hint="eastAsia"/>
          <w:lang w:val="en-GB" w:eastAsia="zh-CN"/>
        </w:rPr>
        <w:t>TS38.300</w:t>
      </w:r>
    </w:p>
    <w:bookmarkEnd w:id="22"/>
    <w:bookmarkEnd w:id="23"/>
    <w:bookmarkEnd w:id="25"/>
    <w:bookmarkEnd w:id="26"/>
    <w:bookmarkEnd w:id="27"/>
    <w:bookmarkEnd w:id="28"/>
    <w:p w:rsidR="00D96A20" w:rsidRDefault="00D96A20" w:rsidP="00D84261">
      <w:pPr>
        <w:pStyle w:val="a0"/>
        <w:spacing w:beforeLines="50" w:before="120"/>
        <w:rPr>
          <w:rFonts w:eastAsia="宋体"/>
          <w:lang w:eastAsia="zh-CN"/>
        </w:rPr>
      </w:pPr>
    </w:p>
    <w:sectPr w:rsidR="00D96A20"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090" w:rsidRDefault="008C3090">
      <w:r>
        <w:separator/>
      </w:r>
    </w:p>
  </w:endnote>
  <w:endnote w:type="continuationSeparator" w:id="0">
    <w:p w:rsidR="008C3090" w:rsidRDefault="008C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2873AD">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2873AD">
      <w:rPr>
        <w:rFonts w:eastAsiaTheme="minorEastAsia" w:hint="eastAsia"/>
        <w:lang w:eastAsia="zh-CN"/>
      </w:rPr>
      <w:t>5870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090" w:rsidRDefault="008C3090">
      <w:r>
        <w:separator/>
      </w:r>
    </w:p>
  </w:footnote>
  <w:footnote w:type="continuationSeparator" w:id="0">
    <w:p w:rsidR="008C3090" w:rsidRDefault="008C3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24"/>
  </w:num>
  <w:num w:numId="9">
    <w:abstractNumId w:val="18"/>
  </w:num>
  <w:num w:numId="10">
    <w:abstractNumId w:val="14"/>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2"/>
  </w:num>
  <w:num w:numId="17">
    <w:abstractNumId w:val="16"/>
  </w:num>
  <w:num w:numId="18">
    <w:abstractNumId w:val="13"/>
  </w:num>
  <w:num w:numId="19">
    <w:abstractNumId w:val="5"/>
  </w:num>
  <w:num w:numId="20">
    <w:abstractNumId w:val="7"/>
  </w:num>
  <w:num w:numId="21">
    <w:abstractNumId w:val="17"/>
  </w:num>
  <w:num w:numId="22">
    <w:abstractNumId w:val="20"/>
  </w:num>
  <w:num w:numId="23">
    <w:abstractNumId w:val="12"/>
  </w:num>
  <w:num w:numId="24">
    <w:abstractNumId w:val="9"/>
  </w:num>
  <w:num w:numId="25">
    <w:abstractNumId w:val="21"/>
  </w:num>
  <w:num w:numId="26">
    <w:abstractNumId w:val="8"/>
  </w:num>
  <w:num w:numId="27">
    <w:abstractNumId w:val="4"/>
  </w:num>
  <w:num w:numId="28">
    <w:abstractNumId w:val="10"/>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321"/>
    <w:rsid w:val="00001A41"/>
    <w:rsid w:val="00001C9F"/>
    <w:rsid w:val="0000202E"/>
    <w:rsid w:val="00002F93"/>
    <w:rsid w:val="00002FDB"/>
    <w:rsid w:val="00003443"/>
    <w:rsid w:val="00003521"/>
    <w:rsid w:val="00003FC5"/>
    <w:rsid w:val="00004069"/>
    <w:rsid w:val="00004258"/>
    <w:rsid w:val="00004A7C"/>
    <w:rsid w:val="00005014"/>
    <w:rsid w:val="000051CE"/>
    <w:rsid w:val="00005B8B"/>
    <w:rsid w:val="00006633"/>
    <w:rsid w:val="000067A2"/>
    <w:rsid w:val="00006B30"/>
    <w:rsid w:val="00006C0D"/>
    <w:rsid w:val="00006F13"/>
    <w:rsid w:val="000109E6"/>
    <w:rsid w:val="000116A5"/>
    <w:rsid w:val="00012D0F"/>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4994"/>
    <w:rsid w:val="00026A53"/>
    <w:rsid w:val="00026C5D"/>
    <w:rsid w:val="000278A1"/>
    <w:rsid w:val="000307F7"/>
    <w:rsid w:val="000328C9"/>
    <w:rsid w:val="00032ADA"/>
    <w:rsid w:val="00032E7B"/>
    <w:rsid w:val="000344AA"/>
    <w:rsid w:val="00034856"/>
    <w:rsid w:val="00034AB6"/>
    <w:rsid w:val="00035072"/>
    <w:rsid w:val="00035310"/>
    <w:rsid w:val="00035F2E"/>
    <w:rsid w:val="00036C39"/>
    <w:rsid w:val="00036EBF"/>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3C3F"/>
    <w:rsid w:val="00055E49"/>
    <w:rsid w:val="00056855"/>
    <w:rsid w:val="0006054A"/>
    <w:rsid w:val="000607F0"/>
    <w:rsid w:val="00060DF6"/>
    <w:rsid w:val="00061828"/>
    <w:rsid w:val="0006264B"/>
    <w:rsid w:val="00063313"/>
    <w:rsid w:val="00063AE9"/>
    <w:rsid w:val="00063BAA"/>
    <w:rsid w:val="00063F85"/>
    <w:rsid w:val="000654D4"/>
    <w:rsid w:val="0007101A"/>
    <w:rsid w:val="00071265"/>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4592"/>
    <w:rsid w:val="000B5012"/>
    <w:rsid w:val="000B5F6B"/>
    <w:rsid w:val="000B7544"/>
    <w:rsid w:val="000B7924"/>
    <w:rsid w:val="000B7CFA"/>
    <w:rsid w:val="000C0298"/>
    <w:rsid w:val="000C06E1"/>
    <w:rsid w:val="000C1251"/>
    <w:rsid w:val="000C12E9"/>
    <w:rsid w:val="000C13A5"/>
    <w:rsid w:val="000C29E5"/>
    <w:rsid w:val="000C417E"/>
    <w:rsid w:val="000C4CB1"/>
    <w:rsid w:val="000C53A4"/>
    <w:rsid w:val="000C5654"/>
    <w:rsid w:val="000C5E9E"/>
    <w:rsid w:val="000C633B"/>
    <w:rsid w:val="000C670E"/>
    <w:rsid w:val="000C69B3"/>
    <w:rsid w:val="000C6DA4"/>
    <w:rsid w:val="000D0A5D"/>
    <w:rsid w:val="000D2630"/>
    <w:rsid w:val="000D2AEB"/>
    <w:rsid w:val="000D31CE"/>
    <w:rsid w:val="000D36D0"/>
    <w:rsid w:val="000D493D"/>
    <w:rsid w:val="000D5C4A"/>
    <w:rsid w:val="000D6477"/>
    <w:rsid w:val="000D68D5"/>
    <w:rsid w:val="000D706D"/>
    <w:rsid w:val="000D75A9"/>
    <w:rsid w:val="000D76D2"/>
    <w:rsid w:val="000D795F"/>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470"/>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240B"/>
    <w:rsid w:val="00122698"/>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0E3"/>
    <w:rsid w:val="00136678"/>
    <w:rsid w:val="001373EA"/>
    <w:rsid w:val="00137C5B"/>
    <w:rsid w:val="001407A4"/>
    <w:rsid w:val="001410D7"/>
    <w:rsid w:val="0014136E"/>
    <w:rsid w:val="001414F8"/>
    <w:rsid w:val="00141702"/>
    <w:rsid w:val="00141D42"/>
    <w:rsid w:val="00141EBF"/>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E80"/>
    <w:rsid w:val="001605FD"/>
    <w:rsid w:val="001625EC"/>
    <w:rsid w:val="00163268"/>
    <w:rsid w:val="001632A1"/>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20D"/>
    <w:rsid w:val="00193206"/>
    <w:rsid w:val="00193DA0"/>
    <w:rsid w:val="0019467A"/>
    <w:rsid w:val="001951F5"/>
    <w:rsid w:val="0019661F"/>
    <w:rsid w:val="00197621"/>
    <w:rsid w:val="00197655"/>
    <w:rsid w:val="00197CE5"/>
    <w:rsid w:val="00197D78"/>
    <w:rsid w:val="001A08B0"/>
    <w:rsid w:val="001A19FC"/>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454"/>
    <w:rsid w:val="001C2710"/>
    <w:rsid w:val="001C2928"/>
    <w:rsid w:val="001C29A5"/>
    <w:rsid w:val="001C2DDA"/>
    <w:rsid w:val="001C2DDC"/>
    <w:rsid w:val="001C3652"/>
    <w:rsid w:val="001C3A14"/>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D98"/>
    <w:rsid w:val="001D7490"/>
    <w:rsid w:val="001E00B5"/>
    <w:rsid w:val="001E0452"/>
    <w:rsid w:val="001E0605"/>
    <w:rsid w:val="001E1B2A"/>
    <w:rsid w:val="001E2184"/>
    <w:rsid w:val="001E2A0B"/>
    <w:rsid w:val="001E2E9A"/>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230B"/>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2059A"/>
    <w:rsid w:val="00220678"/>
    <w:rsid w:val="00220D93"/>
    <w:rsid w:val="00221342"/>
    <w:rsid w:val="00222098"/>
    <w:rsid w:val="00222196"/>
    <w:rsid w:val="0022248B"/>
    <w:rsid w:val="00223129"/>
    <w:rsid w:val="002235D0"/>
    <w:rsid w:val="00223E82"/>
    <w:rsid w:val="00224349"/>
    <w:rsid w:val="00224693"/>
    <w:rsid w:val="0022483E"/>
    <w:rsid w:val="00224E60"/>
    <w:rsid w:val="0022646E"/>
    <w:rsid w:val="00230076"/>
    <w:rsid w:val="002301DE"/>
    <w:rsid w:val="002308DF"/>
    <w:rsid w:val="00230F23"/>
    <w:rsid w:val="00231AF8"/>
    <w:rsid w:val="00231E3A"/>
    <w:rsid w:val="00232872"/>
    <w:rsid w:val="00232A82"/>
    <w:rsid w:val="00232BD0"/>
    <w:rsid w:val="00232CD9"/>
    <w:rsid w:val="00233084"/>
    <w:rsid w:val="00233884"/>
    <w:rsid w:val="00233DD3"/>
    <w:rsid w:val="00234DB0"/>
    <w:rsid w:val="00235AD4"/>
    <w:rsid w:val="00235C66"/>
    <w:rsid w:val="002362AC"/>
    <w:rsid w:val="00236B30"/>
    <w:rsid w:val="0023793A"/>
    <w:rsid w:val="00237B3E"/>
    <w:rsid w:val="002405A7"/>
    <w:rsid w:val="0024144A"/>
    <w:rsid w:val="00241C61"/>
    <w:rsid w:val="00241D74"/>
    <w:rsid w:val="00242895"/>
    <w:rsid w:val="00243CBC"/>
    <w:rsid w:val="00245396"/>
    <w:rsid w:val="00245D34"/>
    <w:rsid w:val="00245D7D"/>
    <w:rsid w:val="00247D86"/>
    <w:rsid w:val="0025013D"/>
    <w:rsid w:val="00250C11"/>
    <w:rsid w:val="00251E3D"/>
    <w:rsid w:val="0025205F"/>
    <w:rsid w:val="002522BE"/>
    <w:rsid w:val="00252939"/>
    <w:rsid w:val="00253219"/>
    <w:rsid w:val="00253A7E"/>
    <w:rsid w:val="00254C7E"/>
    <w:rsid w:val="002561E9"/>
    <w:rsid w:val="00256744"/>
    <w:rsid w:val="0025687F"/>
    <w:rsid w:val="00257E49"/>
    <w:rsid w:val="00260648"/>
    <w:rsid w:val="00261789"/>
    <w:rsid w:val="00261D65"/>
    <w:rsid w:val="00262BCA"/>
    <w:rsid w:val="00263027"/>
    <w:rsid w:val="00263DFB"/>
    <w:rsid w:val="00263EDE"/>
    <w:rsid w:val="002646EC"/>
    <w:rsid w:val="002648B0"/>
    <w:rsid w:val="00264F8D"/>
    <w:rsid w:val="00265DB9"/>
    <w:rsid w:val="002669E0"/>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7779"/>
    <w:rsid w:val="00277A2C"/>
    <w:rsid w:val="00277A2E"/>
    <w:rsid w:val="00280736"/>
    <w:rsid w:val="00280833"/>
    <w:rsid w:val="00280F95"/>
    <w:rsid w:val="00281415"/>
    <w:rsid w:val="0028187B"/>
    <w:rsid w:val="00282B75"/>
    <w:rsid w:val="0028370D"/>
    <w:rsid w:val="00283915"/>
    <w:rsid w:val="00283A30"/>
    <w:rsid w:val="00283BFF"/>
    <w:rsid w:val="00283FC7"/>
    <w:rsid w:val="00284806"/>
    <w:rsid w:val="00284EA2"/>
    <w:rsid w:val="002868AA"/>
    <w:rsid w:val="002871CD"/>
    <w:rsid w:val="002873AD"/>
    <w:rsid w:val="00287686"/>
    <w:rsid w:val="00287CA0"/>
    <w:rsid w:val="00290F86"/>
    <w:rsid w:val="002911A8"/>
    <w:rsid w:val="002935D4"/>
    <w:rsid w:val="00293B88"/>
    <w:rsid w:val="00294421"/>
    <w:rsid w:val="0029489D"/>
    <w:rsid w:val="00294E47"/>
    <w:rsid w:val="00295103"/>
    <w:rsid w:val="0029553A"/>
    <w:rsid w:val="00295C6E"/>
    <w:rsid w:val="00296BBA"/>
    <w:rsid w:val="002973D3"/>
    <w:rsid w:val="002977DB"/>
    <w:rsid w:val="00297943"/>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715"/>
    <w:rsid w:val="002B6B57"/>
    <w:rsid w:val="002B6E6F"/>
    <w:rsid w:val="002B72C2"/>
    <w:rsid w:val="002B751F"/>
    <w:rsid w:val="002B7968"/>
    <w:rsid w:val="002B7B99"/>
    <w:rsid w:val="002C02DC"/>
    <w:rsid w:val="002C133C"/>
    <w:rsid w:val="002C18C3"/>
    <w:rsid w:val="002C1B2F"/>
    <w:rsid w:val="002C224A"/>
    <w:rsid w:val="002C2443"/>
    <w:rsid w:val="002C49A3"/>
    <w:rsid w:val="002C5799"/>
    <w:rsid w:val="002C59BA"/>
    <w:rsid w:val="002C6318"/>
    <w:rsid w:val="002D0422"/>
    <w:rsid w:val="002D0613"/>
    <w:rsid w:val="002D0B13"/>
    <w:rsid w:val="002D175E"/>
    <w:rsid w:val="002D3153"/>
    <w:rsid w:val="002D38E9"/>
    <w:rsid w:val="002D3ACB"/>
    <w:rsid w:val="002D3B57"/>
    <w:rsid w:val="002D4C07"/>
    <w:rsid w:val="002D50D8"/>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2A90"/>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E34"/>
    <w:rsid w:val="00314AE4"/>
    <w:rsid w:val="00314D2C"/>
    <w:rsid w:val="00315D03"/>
    <w:rsid w:val="0031606A"/>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918"/>
    <w:rsid w:val="00325B88"/>
    <w:rsid w:val="00326A20"/>
    <w:rsid w:val="00326C8E"/>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0F0F"/>
    <w:rsid w:val="003510E8"/>
    <w:rsid w:val="003518AA"/>
    <w:rsid w:val="00351E24"/>
    <w:rsid w:val="00351F01"/>
    <w:rsid w:val="0035217B"/>
    <w:rsid w:val="003523A4"/>
    <w:rsid w:val="00352FDE"/>
    <w:rsid w:val="00354B22"/>
    <w:rsid w:val="0035585A"/>
    <w:rsid w:val="00355F74"/>
    <w:rsid w:val="00357851"/>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321"/>
    <w:rsid w:val="003727A3"/>
    <w:rsid w:val="00372B86"/>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31B"/>
    <w:rsid w:val="003B1529"/>
    <w:rsid w:val="003B1C5D"/>
    <w:rsid w:val="003B1D54"/>
    <w:rsid w:val="003B1DE4"/>
    <w:rsid w:val="003B211E"/>
    <w:rsid w:val="003B2C89"/>
    <w:rsid w:val="003B2C8B"/>
    <w:rsid w:val="003B2DF8"/>
    <w:rsid w:val="003B379F"/>
    <w:rsid w:val="003B37C8"/>
    <w:rsid w:val="003B4341"/>
    <w:rsid w:val="003B4813"/>
    <w:rsid w:val="003B56E7"/>
    <w:rsid w:val="003B5F4C"/>
    <w:rsid w:val="003B6D8C"/>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20EA"/>
    <w:rsid w:val="003D2EC2"/>
    <w:rsid w:val="003D34F5"/>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347"/>
    <w:rsid w:val="003E6457"/>
    <w:rsid w:val="003E6842"/>
    <w:rsid w:val="003E7949"/>
    <w:rsid w:val="003E7CE3"/>
    <w:rsid w:val="003E7E66"/>
    <w:rsid w:val="003F01D8"/>
    <w:rsid w:val="003F1082"/>
    <w:rsid w:val="003F1DDA"/>
    <w:rsid w:val="003F22D6"/>
    <w:rsid w:val="003F2E6A"/>
    <w:rsid w:val="003F33E9"/>
    <w:rsid w:val="003F3596"/>
    <w:rsid w:val="003F3A87"/>
    <w:rsid w:val="003F4C5F"/>
    <w:rsid w:val="003F70CD"/>
    <w:rsid w:val="003F7E4C"/>
    <w:rsid w:val="00400787"/>
    <w:rsid w:val="00400962"/>
    <w:rsid w:val="004012A3"/>
    <w:rsid w:val="00403E26"/>
    <w:rsid w:val="00403FAB"/>
    <w:rsid w:val="00404412"/>
    <w:rsid w:val="0040458F"/>
    <w:rsid w:val="004051E6"/>
    <w:rsid w:val="00405E30"/>
    <w:rsid w:val="00406A6A"/>
    <w:rsid w:val="00406ECC"/>
    <w:rsid w:val="00407269"/>
    <w:rsid w:val="004074AB"/>
    <w:rsid w:val="0040751B"/>
    <w:rsid w:val="004078EB"/>
    <w:rsid w:val="0041004A"/>
    <w:rsid w:val="00410EBA"/>
    <w:rsid w:val="0041193F"/>
    <w:rsid w:val="00411B29"/>
    <w:rsid w:val="00412E0F"/>
    <w:rsid w:val="004134B7"/>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52DA"/>
    <w:rsid w:val="004263F1"/>
    <w:rsid w:val="00426973"/>
    <w:rsid w:val="00427640"/>
    <w:rsid w:val="00427D37"/>
    <w:rsid w:val="004305A9"/>
    <w:rsid w:val="004305BF"/>
    <w:rsid w:val="004308DF"/>
    <w:rsid w:val="00430DEC"/>
    <w:rsid w:val="004313B7"/>
    <w:rsid w:val="004325F1"/>
    <w:rsid w:val="0043386D"/>
    <w:rsid w:val="00433FE0"/>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0AA0"/>
    <w:rsid w:val="00450C5D"/>
    <w:rsid w:val="004517FE"/>
    <w:rsid w:val="0045190E"/>
    <w:rsid w:val="00452BE8"/>
    <w:rsid w:val="00453934"/>
    <w:rsid w:val="00453F03"/>
    <w:rsid w:val="00453FE0"/>
    <w:rsid w:val="004559F5"/>
    <w:rsid w:val="00455F8F"/>
    <w:rsid w:val="00455FD3"/>
    <w:rsid w:val="00460780"/>
    <w:rsid w:val="00460A57"/>
    <w:rsid w:val="00460C80"/>
    <w:rsid w:val="00461436"/>
    <w:rsid w:val="004616E6"/>
    <w:rsid w:val="00462591"/>
    <w:rsid w:val="00462622"/>
    <w:rsid w:val="004627DD"/>
    <w:rsid w:val="00463406"/>
    <w:rsid w:val="004634EA"/>
    <w:rsid w:val="00464923"/>
    <w:rsid w:val="00464A04"/>
    <w:rsid w:val="004651AA"/>
    <w:rsid w:val="0046541E"/>
    <w:rsid w:val="0046780F"/>
    <w:rsid w:val="0046795D"/>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0D12"/>
    <w:rsid w:val="0048109F"/>
    <w:rsid w:val="004810C8"/>
    <w:rsid w:val="00482A46"/>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07C3"/>
    <w:rsid w:val="004A136B"/>
    <w:rsid w:val="004A175F"/>
    <w:rsid w:val="004A181E"/>
    <w:rsid w:val="004A1E9C"/>
    <w:rsid w:val="004A2236"/>
    <w:rsid w:val="004A224A"/>
    <w:rsid w:val="004A2A53"/>
    <w:rsid w:val="004A2F3F"/>
    <w:rsid w:val="004A3091"/>
    <w:rsid w:val="004A3310"/>
    <w:rsid w:val="004A339F"/>
    <w:rsid w:val="004A3565"/>
    <w:rsid w:val="004A360B"/>
    <w:rsid w:val="004A3AC1"/>
    <w:rsid w:val="004A41A6"/>
    <w:rsid w:val="004A4A2F"/>
    <w:rsid w:val="004A4CAE"/>
    <w:rsid w:val="004A5771"/>
    <w:rsid w:val="004A7A68"/>
    <w:rsid w:val="004A7AA3"/>
    <w:rsid w:val="004B08A0"/>
    <w:rsid w:val="004B2AFD"/>
    <w:rsid w:val="004B2C50"/>
    <w:rsid w:val="004B2E17"/>
    <w:rsid w:val="004B2F33"/>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009"/>
    <w:rsid w:val="004C0C53"/>
    <w:rsid w:val="004C1F3A"/>
    <w:rsid w:val="004C2127"/>
    <w:rsid w:val="004C2803"/>
    <w:rsid w:val="004C3998"/>
    <w:rsid w:val="004C3BD1"/>
    <w:rsid w:val="004C3E25"/>
    <w:rsid w:val="004C4D5B"/>
    <w:rsid w:val="004C5D84"/>
    <w:rsid w:val="004C5D85"/>
    <w:rsid w:val="004C5F26"/>
    <w:rsid w:val="004C64CB"/>
    <w:rsid w:val="004C6F5C"/>
    <w:rsid w:val="004C7C4D"/>
    <w:rsid w:val="004D1079"/>
    <w:rsid w:val="004D15C4"/>
    <w:rsid w:val="004D1E10"/>
    <w:rsid w:val="004D1FCE"/>
    <w:rsid w:val="004D3079"/>
    <w:rsid w:val="004D486A"/>
    <w:rsid w:val="004D4F0C"/>
    <w:rsid w:val="004D54B3"/>
    <w:rsid w:val="004D55F1"/>
    <w:rsid w:val="004E072A"/>
    <w:rsid w:val="004E0BB0"/>
    <w:rsid w:val="004E1F25"/>
    <w:rsid w:val="004E39A0"/>
    <w:rsid w:val="004E40C2"/>
    <w:rsid w:val="004E4CD1"/>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E10"/>
    <w:rsid w:val="005026EB"/>
    <w:rsid w:val="00502885"/>
    <w:rsid w:val="0050335D"/>
    <w:rsid w:val="00503553"/>
    <w:rsid w:val="00503CB4"/>
    <w:rsid w:val="00505F66"/>
    <w:rsid w:val="0050602D"/>
    <w:rsid w:val="00506A82"/>
    <w:rsid w:val="00506AF7"/>
    <w:rsid w:val="005074B4"/>
    <w:rsid w:val="00507750"/>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1E8"/>
    <w:rsid w:val="00527470"/>
    <w:rsid w:val="00527A4F"/>
    <w:rsid w:val="00527D2E"/>
    <w:rsid w:val="0053067C"/>
    <w:rsid w:val="00531134"/>
    <w:rsid w:val="00532290"/>
    <w:rsid w:val="00533E1D"/>
    <w:rsid w:val="005352DE"/>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505E4"/>
    <w:rsid w:val="00550CD6"/>
    <w:rsid w:val="00551747"/>
    <w:rsid w:val="00551D8F"/>
    <w:rsid w:val="005528DE"/>
    <w:rsid w:val="00552D8C"/>
    <w:rsid w:val="00553556"/>
    <w:rsid w:val="00553C36"/>
    <w:rsid w:val="005540A6"/>
    <w:rsid w:val="00555467"/>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667A"/>
    <w:rsid w:val="00576CA6"/>
    <w:rsid w:val="0057763D"/>
    <w:rsid w:val="00580514"/>
    <w:rsid w:val="00581649"/>
    <w:rsid w:val="0058214B"/>
    <w:rsid w:val="0058302B"/>
    <w:rsid w:val="005832A0"/>
    <w:rsid w:val="00583C32"/>
    <w:rsid w:val="00583CBF"/>
    <w:rsid w:val="005840F0"/>
    <w:rsid w:val="00584389"/>
    <w:rsid w:val="00584ECC"/>
    <w:rsid w:val="0058502A"/>
    <w:rsid w:val="005853EB"/>
    <w:rsid w:val="005853FE"/>
    <w:rsid w:val="005860CF"/>
    <w:rsid w:val="00586847"/>
    <w:rsid w:val="005872A6"/>
    <w:rsid w:val="0058749B"/>
    <w:rsid w:val="005876CF"/>
    <w:rsid w:val="00590057"/>
    <w:rsid w:val="00590164"/>
    <w:rsid w:val="0059019D"/>
    <w:rsid w:val="00590EDD"/>
    <w:rsid w:val="0059250A"/>
    <w:rsid w:val="005925D3"/>
    <w:rsid w:val="00592642"/>
    <w:rsid w:val="00592A17"/>
    <w:rsid w:val="00593A1C"/>
    <w:rsid w:val="00593C9A"/>
    <w:rsid w:val="00593FC3"/>
    <w:rsid w:val="005945AD"/>
    <w:rsid w:val="005946DF"/>
    <w:rsid w:val="0059481C"/>
    <w:rsid w:val="00594C06"/>
    <w:rsid w:val="00594F0D"/>
    <w:rsid w:val="005950EC"/>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4985"/>
    <w:rsid w:val="005B61CA"/>
    <w:rsid w:val="005B6DA9"/>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34E"/>
    <w:rsid w:val="005D5BFE"/>
    <w:rsid w:val="005D688C"/>
    <w:rsid w:val="005D6DBE"/>
    <w:rsid w:val="005D73DA"/>
    <w:rsid w:val="005D7747"/>
    <w:rsid w:val="005D78D8"/>
    <w:rsid w:val="005E008C"/>
    <w:rsid w:val="005E00CC"/>
    <w:rsid w:val="005E02F8"/>
    <w:rsid w:val="005E088C"/>
    <w:rsid w:val="005E0959"/>
    <w:rsid w:val="005E0FB3"/>
    <w:rsid w:val="005E22BB"/>
    <w:rsid w:val="005E245C"/>
    <w:rsid w:val="005E37D7"/>
    <w:rsid w:val="005E4031"/>
    <w:rsid w:val="005E418B"/>
    <w:rsid w:val="005E4943"/>
    <w:rsid w:val="005E4DFC"/>
    <w:rsid w:val="005E6F7A"/>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3361"/>
    <w:rsid w:val="00633B6F"/>
    <w:rsid w:val="00633C7B"/>
    <w:rsid w:val="00634743"/>
    <w:rsid w:val="00635993"/>
    <w:rsid w:val="00635AE9"/>
    <w:rsid w:val="00636636"/>
    <w:rsid w:val="006366B6"/>
    <w:rsid w:val="006369E9"/>
    <w:rsid w:val="00637386"/>
    <w:rsid w:val="0063789A"/>
    <w:rsid w:val="00640802"/>
    <w:rsid w:val="00640866"/>
    <w:rsid w:val="00641120"/>
    <w:rsid w:val="00641384"/>
    <w:rsid w:val="00641979"/>
    <w:rsid w:val="00641B31"/>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692B"/>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0B4D"/>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0DDC"/>
    <w:rsid w:val="006A1089"/>
    <w:rsid w:val="006A1411"/>
    <w:rsid w:val="006A142A"/>
    <w:rsid w:val="006A15C0"/>
    <w:rsid w:val="006A1693"/>
    <w:rsid w:val="006A2145"/>
    <w:rsid w:val="006A2FE3"/>
    <w:rsid w:val="006A4033"/>
    <w:rsid w:val="006A45C2"/>
    <w:rsid w:val="006A54A2"/>
    <w:rsid w:val="006A588B"/>
    <w:rsid w:val="006A5957"/>
    <w:rsid w:val="006A5E2E"/>
    <w:rsid w:val="006A6262"/>
    <w:rsid w:val="006A7074"/>
    <w:rsid w:val="006A72A3"/>
    <w:rsid w:val="006A771A"/>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57"/>
    <w:rsid w:val="006F0A57"/>
    <w:rsid w:val="006F1266"/>
    <w:rsid w:val="006F13E4"/>
    <w:rsid w:val="006F1E59"/>
    <w:rsid w:val="006F209C"/>
    <w:rsid w:val="006F3772"/>
    <w:rsid w:val="006F3CA1"/>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3CD"/>
    <w:rsid w:val="00721B1A"/>
    <w:rsid w:val="00721B42"/>
    <w:rsid w:val="00721F4D"/>
    <w:rsid w:val="007234D1"/>
    <w:rsid w:val="00723B2D"/>
    <w:rsid w:val="00724EBA"/>
    <w:rsid w:val="00726E50"/>
    <w:rsid w:val="00730802"/>
    <w:rsid w:val="00730B33"/>
    <w:rsid w:val="00731869"/>
    <w:rsid w:val="00731C11"/>
    <w:rsid w:val="00732000"/>
    <w:rsid w:val="00732019"/>
    <w:rsid w:val="007322A1"/>
    <w:rsid w:val="007324D9"/>
    <w:rsid w:val="00732EAF"/>
    <w:rsid w:val="00733527"/>
    <w:rsid w:val="0073366A"/>
    <w:rsid w:val="00733C98"/>
    <w:rsid w:val="00734D58"/>
    <w:rsid w:val="0073643A"/>
    <w:rsid w:val="007369FF"/>
    <w:rsid w:val="00736DE3"/>
    <w:rsid w:val="007406F6"/>
    <w:rsid w:val="007409FF"/>
    <w:rsid w:val="00740BE5"/>
    <w:rsid w:val="00740E61"/>
    <w:rsid w:val="00741553"/>
    <w:rsid w:val="007420BD"/>
    <w:rsid w:val="00742363"/>
    <w:rsid w:val="007448A2"/>
    <w:rsid w:val="00745EC1"/>
    <w:rsid w:val="007468DE"/>
    <w:rsid w:val="00746B34"/>
    <w:rsid w:val="00747365"/>
    <w:rsid w:val="00747D25"/>
    <w:rsid w:val="00747F6B"/>
    <w:rsid w:val="00750F61"/>
    <w:rsid w:val="0075168A"/>
    <w:rsid w:val="007526A1"/>
    <w:rsid w:val="00752D02"/>
    <w:rsid w:val="007530C0"/>
    <w:rsid w:val="007533D1"/>
    <w:rsid w:val="00754130"/>
    <w:rsid w:val="00754501"/>
    <w:rsid w:val="00754A58"/>
    <w:rsid w:val="00754C30"/>
    <w:rsid w:val="00754C5A"/>
    <w:rsid w:val="0075558D"/>
    <w:rsid w:val="007561BD"/>
    <w:rsid w:val="00756228"/>
    <w:rsid w:val="00756513"/>
    <w:rsid w:val="007567A2"/>
    <w:rsid w:val="00762409"/>
    <w:rsid w:val="007631C9"/>
    <w:rsid w:val="007635A1"/>
    <w:rsid w:val="00763FC4"/>
    <w:rsid w:val="00764737"/>
    <w:rsid w:val="0076486C"/>
    <w:rsid w:val="00764EA3"/>
    <w:rsid w:val="007656C4"/>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38CD"/>
    <w:rsid w:val="007865A8"/>
    <w:rsid w:val="00787CF3"/>
    <w:rsid w:val="00790A12"/>
    <w:rsid w:val="00791053"/>
    <w:rsid w:val="00791C7F"/>
    <w:rsid w:val="00791D8A"/>
    <w:rsid w:val="007923C6"/>
    <w:rsid w:val="00793031"/>
    <w:rsid w:val="00793D01"/>
    <w:rsid w:val="00793D84"/>
    <w:rsid w:val="00793EF3"/>
    <w:rsid w:val="00793F38"/>
    <w:rsid w:val="00795690"/>
    <w:rsid w:val="00796E0C"/>
    <w:rsid w:val="00797545"/>
    <w:rsid w:val="007979C7"/>
    <w:rsid w:val="007A06E6"/>
    <w:rsid w:val="007A07FA"/>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54CB"/>
    <w:rsid w:val="007B5618"/>
    <w:rsid w:val="007B59B3"/>
    <w:rsid w:val="007B68D8"/>
    <w:rsid w:val="007B6ABD"/>
    <w:rsid w:val="007B6E39"/>
    <w:rsid w:val="007B73BB"/>
    <w:rsid w:val="007C00F8"/>
    <w:rsid w:val="007C0433"/>
    <w:rsid w:val="007C0477"/>
    <w:rsid w:val="007C04FC"/>
    <w:rsid w:val="007C07B4"/>
    <w:rsid w:val="007C0B98"/>
    <w:rsid w:val="007C0F6C"/>
    <w:rsid w:val="007C1611"/>
    <w:rsid w:val="007C207E"/>
    <w:rsid w:val="007C3443"/>
    <w:rsid w:val="007C3966"/>
    <w:rsid w:val="007C4050"/>
    <w:rsid w:val="007C50D3"/>
    <w:rsid w:val="007C656A"/>
    <w:rsid w:val="007C683D"/>
    <w:rsid w:val="007D147D"/>
    <w:rsid w:val="007D1B0A"/>
    <w:rsid w:val="007D244D"/>
    <w:rsid w:val="007D2477"/>
    <w:rsid w:val="007D2A21"/>
    <w:rsid w:val="007D357D"/>
    <w:rsid w:val="007D3A8A"/>
    <w:rsid w:val="007D3E44"/>
    <w:rsid w:val="007D4987"/>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572F"/>
    <w:rsid w:val="007E64A0"/>
    <w:rsid w:val="007E6BF9"/>
    <w:rsid w:val="007E6D24"/>
    <w:rsid w:val="007E7246"/>
    <w:rsid w:val="007E7A54"/>
    <w:rsid w:val="007E7A78"/>
    <w:rsid w:val="007E7F29"/>
    <w:rsid w:val="007F02C8"/>
    <w:rsid w:val="007F05E1"/>
    <w:rsid w:val="007F05FD"/>
    <w:rsid w:val="007F187F"/>
    <w:rsid w:val="007F18B8"/>
    <w:rsid w:val="007F256F"/>
    <w:rsid w:val="007F25ED"/>
    <w:rsid w:val="007F27E9"/>
    <w:rsid w:val="007F2A95"/>
    <w:rsid w:val="007F3728"/>
    <w:rsid w:val="007F52CE"/>
    <w:rsid w:val="007F54C9"/>
    <w:rsid w:val="007F6594"/>
    <w:rsid w:val="007F7523"/>
    <w:rsid w:val="007F7D9B"/>
    <w:rsid w:val="007F7E66"/>
    <w:rsid w:val="007F7F25"/>
    <w:rsid w:val="00800081"/>
    <w:rsid w:val="008014BD"/>
    <w:rsid w:val="008020C0"/>
    <w:rsid w:val="008028ED"/>
    <w:rsid w:val="0080361D"/>
    <w:rsid w:val="008043B0"/>
    <w:rsid w:val="00805C19"/>
    <w:rsid w:val="008062F2"/>
    <w:rsid w:val="00806C57"/>
    <w:rsid w:val="00807723"/>
    <w:rsid w:val="00807F3C"/>
    <w:rsid w:val="0081014C"/>
    <w:rsid w:val="00810461"/>
    <w:rsid w:val="00810632"/>
    <w:rsid w:val="008111B7"/>
    <w:rsid w:val="00811477"/>
    <w:rsid w:val="008122A3"/>
    <w:rsid w:val="00812597"/>
    <w:rsid w:val="008128EB"/>
    <w:rsid w:val="00813507"/>
    <w:rsid w:val="00813A98"/>
    <w:rsid w:val="00813ED0"/>
    <w:rsid w:val="0081423F"/>
    <w:rsid w:val="008150B3"/>
    <w:rsid w:val="0081583A"/>
    <w:rsid w:val="008161A1"/>
    <w:rsid w:val="008162BA"/>
    <w:rsid w:val="00816F7D"/>
    <w:rsid w:val="00817F10"/>
    <w:rsid w:val="008218F0"/>
    <w:rsid w:val="00821F54"/>
    <w:rsid w:val="008220C0"/>
    <w:rsid w:val="00822571"/>
    <w:rsid w:val="00823054"/>
    <w:rsid w:val="008233BB"/>
    <w:rsid w:val="00823B1D"/>
    <w:rsid w:val="00824719"/>
    <w:rsid w:val="00825443"/>
    <w:rsid w:val="00827366"/>
    <w:rsid w:val="00827B7A"/>
    <w:rsid w:val="00827FC0"/>
    <w:rsid w:val="00831168"/>
    <w:rsid w:val="0083244B"/>
    <w:rsid w:val="008330FD"/>
    <w:rsid w:val="00833813"/>
    <w:rsid w:val="008338E0"/>
    <w:rsid w:val="00833927"/>
    <w:rsid w:val="00835D83"/>
    <w:rsid w:val="00835F58"/>
    <w:rsid w:val="0084060A"/>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39B"/>
    <w:rsid w:val="00857AC8"/>
    <w:rsid w:val="00857C34"/>
    <w:rsid w:val="00857EF9"/>
    <w:rsid w:val="0086075A"/>
    <w:rsid w:val="008611CD"/>
    <w:rsid w:val="00861B0B"/>
    <w:rsid w:val="0086244E"/>
    <w:rsid w:val="0086280B"/>
    <w:rsid w:val="0086330D"/>
    <w:rsid w:val="00863557"/>
    <w:rsid w:val="0086372E"/>
    <w:rsid w:val="00863A47"/>
    <w:rsid w:val="008649F3"/>
    <w:rsid w:val="00864A0E"/>
    <w:rsid w:val="00864B18"/>
    <w:rsid w:val="0086506F"/>
    <w:rsid w:val="0086798E"/>
    <w:rsid w:val="008702EA"/>
    <w:rsid w:val="00871117"/>
    <w:rsid w:val="00872764"/>
    <w:rsid w:val="0087322F"/>
    <w:rsid w:val="00873D08"/>
    <w:rsid w:val="00874AE4"/>
    <w:rsid w:val="00874E99"/>
    <w:rsid w:val="008757CF"/>
    <w:rsid w:val="00876E0D"/>
    <w:rsid w:val="008772AF"/>
    <w:rsid w:val="0087754D"/>
    <w:rsid w:val="00880B86"/>
    <w:rsid w:val="00880D89"/>
    <w:rsid w:val="00880E6B"/>
    <w:rsid w:val="00881989"/>
    <w:rsid w:val="00881EE3"/>
    <w:rsid w:val="00882FBB"/>
    <w:rsid w:val="0088309F"/>
    <w:rsid w:val="00883287"/>
    <w:rsid w:val="00884B57"/>
    <w:rsid w:val="00885A8C"/>
    <w:rsid w:val="00885AD5"/>
    <w:rsid w:val="0088659D"/>
    <w:rsid w:val="00891149"/>
    <w:rsid w:val="008911F2"/>
    <w:rsid w:val="00891487"/>
    <w:rsid w:val="00891AF2"/>
    <w:rsid w:val="00891C01"/>
    <w:rsid w:val="00893CEC"/>
    <w:rsid w:val="008941AE"/>
    <w:rsid w:val="008943C6"/>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6B"/>
    <w:rsid w:val="008B6744"/>
    <w:rsid w:val="008B7288"/>
    <w:rsid w:val="008B7289"/>
    <w:rsid w:val="008B728D"/>
    <w:rsid w:val="008B778C"/>
    <w:rsid w:val="008B7EA2"/>
    <w:rsid w:val="008C0093"/>
    <w:rsid w:val="008C0958"/>
    <w:rsid w:val="008C098A"/>
    <w:rsid w:val="008C1807"/>
    <w:rsid w:val="008C3090"/>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6586"/>
    <w:rsid w:val="008D7217"/>
    <w:rsid w:val="008D73C6"/>
    <w:rsid w:val="008D7BF6"/>
    <w:rsid w:val="008E074A"/>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841"/>
    <w:rsid w:val="008E6A78"/>
    <w:rsid w:val="008E6DFC"/>
    <w:rsid w:val="008E72DA"/>
    <w:rsid w:val="008E7D04"/>
    <w:rsid w:val="008F028A"/>
    <w:rsid w:val="008F2162"/>
    <w:rsid w:val="008F2461"/>
    <w:rsid w:val="008F289B"/>
    <w:rsid w:val="008F2DD6"/>
    <w:rsid w:val="008F3CF7"/>
    <w:rsid w:val="008F5029"/>
    <w:rsid w:val="008F5459"/>
    <w:rsid w:val="008F61C3"/>
    <w:rsid w:val="008F663B"/>
    <w:rsid w:val="008F7122"/>
    <w:rsid w:val="008F737F"/>
    <w:rsid w:val="008F7972"/>
    <w:rsid w:val="00900B9C"/>
    <w:rsid w:val="00901E4F"/>
    <w:rsid w:val="00902D68"/>
    <w:rsid w:val="00903E10"/>
    <w:rsid w:val="00903FBE"/>
    <w:rsid w:val="009048B6"/>
    <w:rsid w:val="0090493C"/>
    <w:rsid w:val="009049B9"/>
    <w:rsid w:val="00904A50"/>
    <w:rsid w:val="00904A82"/>
    <w:rsid w:val="00904C06"/>
    <w:rsid w:val="00907369"/>
    <w:rsid w:val="0090747C"/>
    <w:rsid w:val="0090767A"/>
    <w:rsid w:val="009076A9"/>
    <w:rsid w:val="00907955"/>
    <w:rsid w:val="00907A93"/>
    <w:rsid w:val="00907FE0"/>
    <w:rsid w:val="009101FE"/>
    <w:rsid w:val="00910BFF"/>
    <w:rsid w:val="00910C48"/>
    <w:rsid w:val="00910D61"/>
    <w:rsid w:val="00911225"/>
    <w:rsid w:val="0091195D"/>
    <w:rsid w:val="009139EA"/>
    <w:rsid w:val="009147BB"/>
    <w:rsid w:val="009147CE"/>
    <w:rsid w:val="00915019"/>
    <w:rsid w:val="0091542C"/>
    <w:rsid w:val="009168BE"/>
    <w:rsid w:val="00917EA4"/>
    <w:rsid w:val="00920A92"/>
    <w:rsid w:val="00920C8F"/>
    <w:rsid w:val="0092105F"/>
    <w:rsid w:val="009211B3"/>
    <w:rsid w:val="00921B64"/>
    <w:rsid w:val="00921D17"/>
    <w:rsid w:val="009236D2"/>
    <w:rsid w:val="00923C74"/>
    <w:rsid w:val="00925B2A"/>
    <w:rsid w:val="00925CE5"/>
    <w:rsid w:val="00926360"/>
    <w:rsid w:val="00927121"/>
    <w:rsid w:val="009276C8"/>
    <w:rsid w:val="00933395"/>
    <w:rsid w:val="009333A9"/>
    <w:rsid w:val="009337AE"/>
    <w:rsid w:val="009338E9"/>
    <w:rsid w:val="00933EDD"/>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98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C3F"/>
    <w:rsid w:val="00963728"/>
    <w:rsid w:val="00964DF9"/>
    <w:rsid w:val="009653EA"/>
    <w:rsid w:val="009655A5"/>
    <w:rsid w:val="00965E33"/>
    <w:rsid w:val="0096699B"/>
    <w:rsid w:val="00970161"/>
    <w:rsid w:val="0097074E"/>
    <w:rsid w:val="00970C9D"/>
    <w:rsid w:val="00971335"/>
    <w:rsid w:val="009714FE"/>
    <w:rsid w:val="009721AB"/>
    <w:rsid w:val="00972591"/>
    <w:rsid w:val="009735C3"/>
    <w:rsid w:val="0097459A"/>
    <w:rsid w:val="009759B0"/>
    <w:rsid w:val="00976918"/>
    <w:rsid w:val="00977EF4"/>
    <w:rsid w:val="00977F1F"/>
    <w:rsid w:val="00980316"/>
    <w:rsid w:val="0098061A"/>
    <w:rsid w:val="00980D03"/>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5DD"/>
    <w:rsid w:val="009A7B32"/>
    <w:rsid w:val="009B09BF"/>
    <w:rsid w:val="009B0D8D"/>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E3D"/>
    <w:rsid w:val="009C12B5"/>
    <w:rsid w:val="009C1E19"/>
    <w:rsid w:val="009C33DA"/>
    <w:rsid w:val="009C427B"/>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481"/>
    <w:rsid w:val="009D62F2"/>
    <w:rsid w:val="009D79B9"/>
    <w:rsid w:val="009D7A6C"/>
    <w:rsid w:val="009D7BEB"/>
    <w:rsid w:val="009D7E0C"/>
    <w:rsid w:val="009E13DD"/>
    <w:rsid w:val="009E1943"/>
    <w:rsid w:val="009E1E7E"/>
    <w:rsid w:val="009E1FED"/>
    <w:rsid w:val="009E2DD4"/>
    <w:rsid w:val="009E345D"/>
    <w:rsid w:val="009E3825"/>
    <w:rsid w:val="009E3E93"/>
    <w:rsid w:val="009E3ED6"/>
    <w:rsid w:val="009E49DA"/>
    <w:rsid w:val="009E5635"/>
    <w:rsid w:val="009E651A"/>
    <w:rsid w:val="009E6705"/>
    <w:rsid w:val="009E68A6"/>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C01"/>
    <w:rsid w:val="00A007BD"/>
    <w:rsid w:val="00A017AE"/>
    <w:rsid w:val="00A0215C"/>
    <w:rsid w:val="00A04076"/>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CB1"/>
    <w:rsid w:val="00A25D63"/>
    <w:rsid w:val="00A26316"/>
    <w:rsid w:val="00A2726C"/>
    <w:rsid w:val="00A304A3"/>
    <w:rsid w:val="00A30AF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5E18"/>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8B3"/>
    <w:rsid w:val="00A77F10"/>
    <w:rsid w:val="00A8038A"/>
    <w:rsid w:val="00A8046B"/>
    <w:rsid w:val="00A806A6"/>
    <w:rsid w:val="00A80C64"/>
    <w:rsid w:val="00A80D4B"/>
    <w:rsid w:val="00A81749"/>
    <w:rsid w:val="00A81FAF"/>
    <w:rsid w:val="00A83A43"/>
    <w:rsid w:val="00A84495"/>
    <w:rsid w:val="00A84D38"/>
    <w:rsid w:val="00A86193"/>
    <w:rsid w:val="00A8662B"/>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0F"/>
    <w:rsid w:val="00AA0A05"/>
    <w:rsid w:val="00AA0EDC"/>
    <w:rsid w:val="00AA2013"/>
    <w:rsid w:val="00AA2265"/>
    <w:rsid w:val="00AA39F3"/>
    <w:rsid w:val="00AA4079"/>
    <w:rsid w:val="00AA40C8"/>
    <w:rsid w:val="00AA5052"/>
    <w:rsid w:val="00AA50D8"/>
    <w:rsid w:val="00AA52AE"/>
    <w:rsid w:val="00AA54B6"/>
    <w:rsid w:val="00AA5972"/>
    <w:rsid w:val="00AA63BE"/>
    <w:rsid w:val="00AA694E"/>
    <w:rsid w:val="00AA725C"/>
    <w:rsid w:val="00AA727B"/>
    <w:rsid w:val="00AA7A98"/>
    <w:rsid w:val="00AB3022"/>
    <w:rsid w:val="00AB383C"/>
    <w:rsid w:val="00AB3A15"/>
    <w:rsid w:val="00AB3F45"/>
    <w:rsid w:val="00AB4C44"/>
    <w:rsid w:val="00AB59E3"/>
    <w:rsid w:val="00AB5C31"/>
    <w:rsid w:val="00AB5E4A"/>
    <w:rsid w:val="00AB5FEF"/>
    <w:rsid w:val="00AB6FE2"/>
    <w:rsid w:val="00AB709C"/>
    <w:rsid w:val="00AB77BE"/>
    <w:rsid w:val="00AC019F"/>
    <w:rsid w:val="00AC04D8"/>
    <w:rsid w:val="00AC0C2F"/>
    <w:rsid w:val="00AC10B5"/>
    <w:rsid w:val="00AC1720"/>
    <w:rsid w:val="00AC1DC6"/>
    <w:rsid w:val="00AC2363"/>
    <w:rsid w:val="00AC238C"/>
    <w:rsid w:val="00AC27CF"/>
    <w:rsid w:val="00AC452F"/>
    <w:rsid w:val="00AC525C"/>
    <w:rsid w:val="00AC5E40"/>
    <w:rsid w:val="00AD02BB"/>
    <w:rsid w:val="00AD0DEA"/>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995"/>
    <w:rsid w:val="00AE5E91"/>
    <w:rsid w:val="00AE663C"/>
    <w:rsid w:val="00AE6979"/>
    <w:rsid w:val="00AE6D05"/>
    <w:rsid w:val="00AE7665"/>
    <w:rsid w:val="00AE78EF"/>
    <w:rsid w:val="00AF1150"/>
    <w:rsid w:val="00AF28F6"/>
    <w:rsid w:val="00AF2D3C"/>
    <w:rsid w:val="00AF3E5A"/>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DE7"/>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2ABC"/>
    <w:rsid w:val="00B434F8"/>
    <w:rsid w:val="00B43F1E"/>
    <w:rsid w:val="00B44C23"/>
    <w:rsid w:val="00B45077"/>
    <w:rsid w:val="00B459F1"/>
    <w:rsid w:val="00B460ED"/>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22"/>
    <w:rsid w:val="00B56CA5"/>
    <w:rsid w:val="00B57CAF"/>
    <w:rsid w:val="00B60AE7"/>
    <w:rsid w:val="00B60F87"/>
    <w:rsid w:val="00B611CE"/>
    <w:rsid w:val="00B614AD"/>
    <w:rsid w:val="00B614C7"/>
    <w:rsid w:val="00B61872"/>
    <w:rsid w:val="00B62F26"/>
    <w:rsid w:val="00B6303E"/>
    <w:rsid w:val="00B639DE"/>
    <w:rsid w:val="00B64159"/>
    <w:rsid w:val="00B64441"/>
    <w:rsid w:val="00B64B3F"/>
    <w:rsid w:val="00B6528D"/>
    <w:rsid w:val="00B6554F"/>
    <w:rsid w:val="00B65705"/>
    <w:rsid w:val="00B65E5C"/>
    <w:rsid w:val="00B65FE4"/>
    <w:rsid w:val="00B66262"/>
    <w:rsid w:val="00B67D16"/>
    <w:rsid w:val="00B7073D"/>
    <w:rsid w:val="00B716D2"/>
    <w:rsid w:val="00B73AA8"/>
    <w:rsid w:val="00B73EF4"/>
    <w:rsid w:val="00B73F30"/>
    <w:rsid w:val="00B74DAA"/>
    <w:rsid w:val="00B75111"/>
    <w:rsid w:val="00B75884"/>
    <w:rsid w:val="00B7742D"/>
    <w:rsid w:val="00B81521"/>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0F4A"/>
    <w:rsid w:val="00BA11AF"/>
    <w:rsid w:val="00BA1287"/>
    <w:rsid w:val="00BA189B"/>
    <w:rsid w:val="00BA28EF"/>
    <w:rsid w:val="00BA2A58"/>
    <w:rsid w:val="00BA36D9"/>
    <w:rsid w:val="00BA4417"/>
    <w:rsid w:val="00BA4AD2"/>
    <w:rsid w:val="00BA51E2"/>
    <w:rsid w:val="00BA5C8B"/>
    <w:rsid w:val="00BA660F"/>
    <w:rsid w:val="00BA6696"/>
    <w:rsid w:val="00BA724E"/>
    <w:rsid w:val="00BA74E8"/>
    <w:rsid w:val="00BA7B8A"/>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4639"/>
    <w:rsid w:val="00BD62AF"/>
    <w:rsid w:val="00BD6492"/>
    <w:rsid w:val="00BD65A5"/>
    <w:rsid w:val="00BD67E5"/>
    <w:rsid w:val="00BD6C56"/>
    <w:rsid w:val="00BD7B32"/>
    <w:rsid w:val="00BE0925"/>
    <w:rsid w:val="00BE31F0"/>
    <w:rsid w:val="00BE3671"/>
    <w:rsid w:val="00BE37FC"/>
    <w:rsid w:val="00BE38BD"/>
    <w:rsid w:val="00BE3E33"/>
    <w:rsid w:val="00BE3EDE"/>
    <w:rsid w:val="00BE46D0"/>
    <w:rsid w:val="00BE4E2A"/>
    <w:rsid w:val="00BE5982"/>
    <w:rsid w:val="00BE76A2"/>
    <w:rsid w:val="00BF11EF"/>
    <w:rsid w:val="00BF136D"/>
    <w:rsid w:val="00BF160B"/>
    <w:rsid w:val="00BF1B74"/>
    <w:rsid w:val="00BF1FF6"/>
    <w:rsid w:val="00BF2461"/>
    <w:rsid w:val="00BF2847"/>
    <w:rsid w:val="00BF3683"/>
    <w:rsid w:val="00BF3A05"/>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641"/>
    <w:rsid w:val="00C2295E"/>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C1C"/>
    <w:rsid w:val="00C36E00"/>
    <w:rsid w:val="00C37281"/>
    <w:rsid w:val="00C3771A"/>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8EC"/>
    <w:rsid w:val="00C53DD8"/>
    <w:rsid w:val="00C5411D"/>
    <w:rsid w:val="00C545BC"/>
    <w:rsid w:val="00C5592D"/>
    <w:rsid w:val="00C561FF"/>
    <w:rsid w:val="00C6000B"/>
    <w:rsid w:val="00C60A5E"/>
    <w:rsid w:val="00C60E44"/>
    <w:rsid w:val="00C6101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9B0"/>
    <w:rsid w:val="00C86D55"/>
    <w:rsid w:val="00C87DC7"/>
    <w:rsid w:val="00C90043"/>
    <w:rsid w:val="00C91A46"/>
    <w:rsid w:val="00C91DA3"/>
    <w:rsid w:val="00C91F53"/>
    <w:rsid w:val="00C926BE"/>
    <w:rsid w:val="00C9281D"/>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00C"/>
    <w:rsid w:val="00CB2BE7"/>
    <w:rsid w:val="00CB3618"/>
    <w:rsid w:val="00CB4809"/>
    <w:rsid w:val="00CB4BB9"/>
    <w:rsid w:val="00CB5081"/>
    <w:rsid w:val="00CB5634"/>
    <w:rsid w:val="00CB59A1"/>
    <w:rsid w:val="00CB62D4"/>
    <w:rsid w:val="00CB6653"/>
    <w:rsid w:val="00CB7668"/>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32C"/>
    <w:rsid w:val="00CD5807"/>
    <w:rsid w:val="00CD584E"/>
    <w:rsid w:val="00CD5C5E"/>
    <w:rsid w:val="00CD655D"/>
    <w:rsid w:val="00CD7712"/>
    <w:rsid w:val="00CE01C1"/>
    <w:rsid w:val="00CE09C9"/>
    <w:rsid w:val="00CE140B"/>
    <w:rsid w:val="00CE1BA7"/>
    <w:rsid w:val="00CE1D45"/>
    <w:rsid w:val="00CE1DEA"/>
    <w:rsid w:val="00CE2136"/>
    <w:rsid w:val="00CE3E8E"/>
    <w:rsid w:val="00CE494E"/>
    <w:rsid w:val="00CE521F"/>
    <w:rsid w:val="00CE5482"/>
    <w:rsid w:val="00CE610E"/>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209B"/>
    <w:rsid w:val="00D030DA"/>
    <w:rsid w:val="00D03237"/>
    <w:rsid w:val="00D03354"/>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5077"/>
    <w:rsid w:val="00D155BA"/>
    <w:rsid w:val="00D15938"/>
    <w:rsid w:val="00D1598E"/>
    <w:rsid w:val="00D15FE0"/>
    <w:rsid w:val="00D167D6"/>
    <w:rsid w:val="00D16B26"/>
    <w:rsid w:val="00D16C4A"/>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28A8"/>
    <w:rsid w:val="00D5344C"/>
    <w:rsid w:val="00D5355E"/>
    <w:rsid w:val="00D54C2B"/>
    <w:rsid w:val="00D559CC"/>
    <w:rsid w:val="00D559F0"/>
    <w:rsid w:val="00D55BDD"/>
    <w:rsid w:val="00D5648F"/>
    <w:rsid w:val="00D564C5"/>
    <w:rsid w:val="00D56D8B"/>
    <w:rsid w:val="00D57967"/>
    <w:rsid w:val="00D60E79"/>
    <w:rsid w:val="00D625E5"/>
    <w:rsid w:val="00D62CE9"/>
    <w:rsid w:val="00D62F40"/>
    <w:rsid w:val="00D63D6A"/>
    <w:rsid w:val="00D6411E"/>
    <w:rsid w:val="00D64938"/>
    <w:rsid w:val="00D6581F"/>
    <w:rsid w:val="00D65B1E"/>
    <w:rsid w:val="00D66F55"/>
    <w:rsid w:val="00D675C0"/>
    <w:rsid w:val="00D67DB1"/>
    <w:rsid w:val="00D701DC"/>
    <w:rsid w:val="00D70457"/>
    <w:rsid w:val="00D704F1"/>
    <w:rsid w:val="00D70787"/>
    <w:rsid w:val="00D70C6C"/>
    <w:rsid w:val="00D7201C"/>
    <w:rsid w:val="00D724F4"/>
    <w:rsid w:val="00D725F2"/>
    <w:rsid w:val="00D727E0"/>
    <w:rsid w:val="00D72B7F"/>
    <w:rsid w:val="00D74A00"/>
    <w:rsid w:val="00D751BC"/>
    <w:rsid w:val="00D760CC"/>
    <w:rsid w:val="00D767C4"/>
    <w:rsid w:val="00D76A9E"/>
    <w:rsid w:val="00D76EE4"/>
    <w:rsid w:val="00D80071"/>
    <w:rsid w:val="00D80172"/>
    <w:rsid w:val="00D80AA3"/>
    <w:rsid w:val="00D81519"/>
    <w:rsid w:val="00D82366"/>
    <w:rsid w:val="00D84261"/>
    <w:rsid w:val="00D85090"/>
    <w:rsid w:val="00D8517D"/>
    <w:rsid w:val="00D85471"/>
    <w:rsid w:val="00D85A5E"/>
    <w:rsid w:val="00D85BD8"/>
    <w:rsid w:val="00D8691E"/>
    <w:rsid w:val="00D87096"/>
    <w:rsid w:val="00D87B76"/>
    <w:rsid w:val="00D90898"/>
    <w:rsid w:val="00D9167A"/>
    <w:rsid w:val="00D91F03"/>
    <w:rsid w:val="00D9236B"/>
    <w:rsid w:val="00D92524"/>
    <w:rsid w:val="00D926D5"/>
    <w:rsid w:val="00D9282F"/>
    <w:rsid w:val="00D92C9E"/>
    <w:rsid w:val="00D92CAF"/>
    <w:rsid w:val="00D92D19"/>
    <w:rsid w:val="00D942E9"/>
    <w:rsid w:val="00D944E5"/>
    <w:rsid w:val="00D949DE"/>
    <w:rsid w:val="00D96A20"/>
    <w:rsid w:val="00DA03C9"/>
    <w:rsid w:val="00DA14FA"/>
    <w:rsid w:val="00DA2038"/>
    <w:rsid w:val="00DA3897"/>
    <w:rsid w:val="00DA4690"/>
    <w:rsid w:val="00DA4A7A"/>
    <w:rsid w:val="00DA4F62"/>
    <w:rsid w:val="00DA5274"/>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B8C"/>
    <w:rsid w:val="00DC29D0"/>
    <w:rsid w:val="00DC3BAE"/>
    <w:rsid w:val="00DC3F83"/>
    <w:rsid w:val="00DC48C4"/>
    <w:rsid w:val="00DC4B11"/>
    <w:rsid w:val="00DC4B1E"/>
    <w:rsid w:val="00DC4E47"/>
    <w:rsid w:val="00DC5108"/>
    <w:rsid w:val="00DC5216"/>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2E"/>
    <w:rsid w:val="00DE439E"/>
    <w:rsid w:val="00DE5C56"/>
    <w:rsid w:val="00DE5C78"/>
    <w:rsid w:val="00DE659C"/>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78D"/>
    <w:rsid w:val="00E11A18"/>
    <w:rsid w:val="00E11B0C"/>
    <w:rsid w:val="00E11D71"/>
    <w:rsid w:val="00E1204D"/>
    <w:rsid w:val="00E12869"/>
    <w:rsid w:val="00E12E25"/>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7CC"/>
    <w:rsid w:val="00E270BA"/>
    <w:rsid w:val="00E27DDF"/>
    <w:rsid w:val="00E3107E"/>
    <w:rsid w:val="00E310C6"/>
    <w:rsid w:val="00E313C2"/>
    <w:rsid w:val="00E31807"/>
    <w:rsid w:val="00E31E0C"/>
    <w:rsid w:val="00E320A7"/>
    <w:rsid w:val="00E325EF"/>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81C"/>
    <w:rsid w:val="00E44C07"/>
    <w:rsid w:val="00E45901"/>
    <w:rsid w:val="00E4599B"/>
    <w:rsid w:val="00E460EC"/>
    <w:rsid w:val="00E47949"/>
    <w:rsid w:val="00E500F8"/>
    <w:rsid w:val="00E505B5"/>
    <w:rsid w:val="00E507F8"/>
    <w:rsid w:val="00E50C8B"/>
    <w:rsid w:val="00E50D2C"/>
    <w:rsid w:val="00E51070"/>
    <w:rsid w:val="00E51CE9"/>
    <w:rsid w:val="00E51DED"/>
    <w:rsid w:val="00E520A5"/>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005"/>
    <w:rsid w:val="00E65190"/>
    <w:rsid w:val="00E66BBF"/>
    <w:rsid w:val="00E6712E"/>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28A"/>
    <w:rsid w:val="00E8036E"/>
    <w:rsid w:val="00E8052B"/>
    <w:rsid w:val="00E806CE"/>
    <w:rsid w:val="00E80799"/>
    <w:rsid w:val="00E8184D"/>
    <w:rsid w:val="00E818C9"/>
    <w:rsid w:val="00E818EE"/>
    <w:rsid w:val="00E81D34"/>
    <w:rsid w:val="00E81EF7"/>
    <w:rsid w:val="00E833A5"/>
    <w:rsid w:val="00E838D8"/>
    <w:rsid w:val="00E8487B"/>
    <w:rsid w:val="00E851E4"/>
    <w:rsid w:val="00E858A7"/>
    <w:rsid w:val="00E86B8E"/>
    <w:rsid w:val="00E87189"/>
    <w:rsid w:val="00E87EEA"/>
    <w:rsid w:val="00E9010F"/>
    <w:rsid w:val="00E90F96"/>
    <w:rsid w:val="00E9149D"/>
    <w:rsid w:val="00E91CBE"/>
    <w:rsid w:val="00E92F46"/>
    <w:rsid w:val="00E938EE"/>
    <w:rsid w:val="00E93E59"/>
    <w:rsid w:val="00E94348"/>
    <w:rsid w:val="00E94B18"/>
    <w:rsid w:val="00E9501B"/>
    <w:rsid w:val="00E9501E"/>
    <w:rsid w:val="00E95641"/>
    <w:rsid w:val="00E95675"/>
    <w:rsid w:val="00E96168"/>
    <w:rsid w:val="00E96715"/>
    <w:rsid w:val="00E96765"/>
    <w:rsid w:val="00E9691D"/>
    <w:rsid w:val="00E96CCF"/>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7AF6"/>
    <w:rsid w:val="00EA7AFC"/>
    <w:rsid w:val="00EB25F7"/>
    <w:rsid w:val="00EB2C0C"/>
    <w:rsid w:val="00EB370E"/>
    <w:rsid w:val="00EB3CB0"/>
    <w:rsid w:val="00EB3F32"/>
    <w:rsid w:val="00EB4042"/>
    <w:rsid w:val="00EB458B"/>
    <w:rsid w:val="00EB463B"/>
    <w:rsid w:val="00EB48DE"/>
    <w:rsid w:val="00EB4A95"/>
    <w:rsid w:val="00EB5081"/>
    <w:rsid w:val="00EB52AD"/>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3D9"/>
    <w:rsid w:val="00F0682D"/>
    <w:rsid w:val="00F068AE"/>
    <w:rsid w:val="00F10C52"/>
    <w:rsid w:val="00F10CBC"/>
    <w:rsid w:val="00F10F4B"/>
    <w:rsid w:val="00F113B2"/>
    <w:rsid w:val="00F12C87"/>
    <w:rsid w:val="00F14CBF"/>
    <w:rsid w:val="00F14FD3"/>
    <w:rsid w:val="00F150A8"/>
    <w:rsid w:val="00F16420"/>
    <w:rsid w:val="00F16BA6"/>
    <w:rsid w:val="00F171A6"/>
    <w:rsid w:val="00F17691"/>
    <w:rsid w:val="00F17A8D"/>
    <w:rsid w:val="00F20561"/>
    <w:rsid w:val="00F20A79"/>
    <w:rsid w:val="00F20D23"/>
    <w:rsid w:val="00F20ECC"/>
    <w:rsid w:val="00F2210D"/>
    <w:rsid w:val="00F22806"/>
    <w:rsid w:val="00F2379F"/>
    <w:rsid w:val="00F23A47"/>
    <w:rsid w:val="00F2403B"/>
    <w:rsid w:val="00F24948"/>
    <w:rsid w:val="00F25D2E"/>
    <w:rsid w:val="00F27F5A"/>
    <w:rsid w:val="00F30693"/>
    <w:rsid w:val="00F30C39"/>
    <w:rsid w:val="00F30EE1"/>
    <w:rsid w:val="00F30F6C"/>
    <w:rsid w:val="00F31918"/>
    <w:rsid w:val="00F325BF"/>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3F15"/>
    <w:rsid w:val="00F45DB1"/>
    <w:rsid w:val="00F46203"/>
    <w:rsid w:val="00F46BFA"/>
    <w:rsid w:val="00F46DDB"/>
    <w:rsid w:val="00F46E2E"/>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3191"/>
    <w:rsid w:val="00F73271"/>
    <w:rsid w:val="00F73973"/>
    <w:rsid w:val="00F752EE"/>
    <w:rsid w:val="00F766FB"/>
    <w:rsid w:val="00F77105"/>
    <w:rsid w:val="00F77626"/>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0D3"/>
    <w:rsid w:val="00F9475A"/>
    <w:rsid w:val="00F94ABF"/>
    <w:rsid w:val="00F9556B"/>
    <w:rsid w:val="00F958D5"/>
    <w:rsid w:val="00F960F8"/>
    <w:rsid w:val="00F97F29"/>
    <w:rsid w:val="00F97F2A"/>
    <w:rsid w:val="00FA0A6E"/>
    <w:rsid w:val="00FA2AFA"/>
    <w:rsid w:val="00FA3182"/>
    <w:rsid w:val="00FA3950"/>
    <w:rsid w:val="00FA3FAF"/>
    <w:rsid w:val="00FA4126"/>
    <w:rsid w:val="00FA43BE"/>
    <w:rsid w:val="00FA4CA5"/>
    <w:rsid w:val="00FA5667"/>
    <w:rsid w:val="00FA6020"/>
    <w:rsid w:val="00FA62A3"/>
    <w:rsid w:val="00FA6B60"/>
    <w:rsid w:val="00FA707D"/>
    <w:rsid w:val="00FA78A4"/>
    <w:rsid w:val="00FB1173"/>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B19"/>
    <w:rsid w:val="00FC6C36"/>
    <w:rsid w:val="00FC7217"/>
    <w:rsid w:val="00FC788F"/>
    <w:rsid w:val="00FD1BE0"/>
    <w:rsid w:val="00FD2ECF"/>
    <w:rsid w:val="00FD3440"/>
    <w:rsid w:val="00FD48FF"/>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596C"/>
    <w:rsid w:val="00FE69C9"/>
    <w:rsid w:val="00FE76D3"/>
    <w:rsid w:val="00FF1E6D"/>
    <w:rsid w:val="00FF230A"/>
    <w:rsid w:val="00FF2D85"/>
    <w:rsid w:val="00FF31CF"/>
    <w:rsid w:val="00FF3709"/>
    <w:rsid w:val="00FF3812"/>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49A6A-521C-462A-B738-6969965B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2019-03-28T09:32:00Z</dcterms:created>
  <dcterms:modified xsi:type="dcterms:W3CDTF">2019-04-30T06:07:00Z</dcterms:modified>
</cp:coreProperties>
</file>